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Pr>
        <w:drawing>
          <wp:inline distB="0" distT="0" distL="0" distR="0">
            <wp:extent cx="2857500" cy="1876425"/>
            <wp:effectExtent b="0" l="0" r="0" t="0"/>
            <wp:docPr id="5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575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40"/>
          <w:szCs w:val="40"/>
        </w:rPr>
      </w:pPr>
      <w:r w:rsidDel="00000000" w:rsidR="00000000" w:rsidRPr="00000000">
        <w:rPr>
          <w:b w:val="1"/>
          <w:sz w:val="40"/>
          <w:szCs w:val="40"/>
          <w:rtl w:val="0"/>
        </w:rPr>
        <w:t xml:space="preserve">Technical Manual</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sz w:val="24"/>
          <w:szCs w:val="24"/>
          <w:rtl w:val="0"/>
        </w:rPr>
        <w:t xml:space="preserve">Leonardo Gizzi, Cristiano De Marchis, Giacomo Severini</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This document contains instructions and schematics for the mechanical and electrical assembly of the BENCH apparatus, as well as the description of the protocols for a proper use of the testbed and the software. It is intended as a self-sufficient guide, but please do not hesitate to contact the Authors in case of necessity.</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Contacts:</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LEonardo Gizzi - </w:t>
      </w:r>
      <w:hyperlink r:id="rId9">
        <w:r w:rsidDel="00000000" w:rsidR="00000000" w:rsidRPr="00000000">
          <w:rPr>
            <w:color w:val="1155cc"/>
            <w:sz w:val="24"/>
            <w:szCs w:val="24"/>
            <w:u w:val="single"/>
            <w:rtl w:val="0"/>
          </w:rPr>
          <w:t xml:space="preserve">gizzi@imsb.uni-stuttgart.de</w:t>
        </w:r>
      </w:hyperlink>
      <w:r w:rsidDel="00000000" w:rsidR="00000000" w:rsidRPr="00000000">
        <w:rPr>
          <w:sz w:val="24"/>
          <w:szCs w:val="24"/>
          <w:rtl w:val="0"/>
        </w:rPr>
        <w:t xml:space="preserve"> </w:t>
      </w:r>
    </w:p>
    <w:p w:rsidR="00000000" w:rsidDel="00000000" w:rsidP="00000000" w:rsidRDefault="00000000" w:rsidRPr="00000000" w14:paraId="0000000B">
      <w:pPr>
        <w:rPr>
          <w:sz w:val="24"/>
          <w:szCs w:val="24"/>
        </w:rPr>
      </w:pPr>
      <w:r w:rsidDel="00000000" w:rsidR="00000000" w:rsidRPr="00000000">
        <w:rPr>
          <w:sz w:val="24"/>
          <w:szCs w:val="24"/>
          <w:rtl w:val="0"/>
        </w:rPr>
        <w:t xml:space="preserve">Cristiano De Marchis - </w:t>
      </w:r>
      <w:hyperlink r:id="rId10">
        <w:r w:rsidDel="00000000" w:rsidR="00000000" w:rsidRPr="00000000">
          <w:rPr>
            <w:color w:val="1155cc"/>
            <w:sz w:val="24"/>
            <w:szCs w:val="24"/>
            <w:u w:val="single"/>
            <w:rtl w:val="0"/>
          </w:rPr>
          <w:t xml:space="preserve">cristiano.demarchis@uniroma3.it</w:t>
        </w:r>
      </w:hyperlink>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Giacomo Severini - </w:t>
      </w:r>
      <w:hyperlink r:id="rId11">
        <w:r w:rsidDel="00000000" w:rsidR="00000000" w:rsidRPr="00000000">
          <w:rPr>
            <w:color w:val="1155cc"/>
            <w:sz w:val="24"/>
            <w:szCs w:val="24"/>
            <w:u w:val="single"/>
            <w:rtl w:val="0"/>
          </w:rPr>
          <w:t xml:space="preserve">giacomo.severini@ucd.ie</w:t>
        </w:r>
      </w:hyperlink>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b w:val="1"/>
          <w:sz w:val="28"/>
          <w:szCs w:val="28"/>
          <w:rtl w:val="0"/>
        </w:rPr>
        <w:t xml:space="preserve">Content</w:t>
      </w:r>
    </w:p>
    <w:p w:rsidR="00000000" w:rsidDel="00000000" w:rsidP="00000000" w:rsidRDefault="00000000" w:rsidRPr="00000000" w14:paraId="00000011">
      <w:pP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637"/>
            </w:tabs>
            <w:spacing w:before="80" w:line="240" w:lineRule="auto"/>
            <w:rPr>
              <w:b w:val="1"/>
              <w:color w:val="000000"/>
            </w:rPr>
          </w:pPr>
          <w:r w:rsidDel="00000000" w:rsidR="00000000" w:rsidRPr="00000000">
            <w:fldChar w:fldCharType="begin"/>
            <w:instrText xml:space="preserve"> TOC \h \u \z </w:instrText>
            <w:fldChar w:fldCharType="separate"/>
          </w:r>
          <w:hyperlink w:anchor="_heading=h.gjdgxs">
            <w:r w:rsidDel="00000000" w:rsidR="00000000" w:rsidRPr="00000000">
              <w:rPr>
                <w:b w:val="1"/>
                <w:color w:val="000000"/>
                <w:rtl w:val="0"/>
              </w:rPr>
              <w:t xml:space="preserve">Disclaimer</w:t>
            </w:r>
          </w:hyperlink>
          <w:r w:rsidDel="00000000" w:rsidR="00000000" w:rsidRPr="00000000">
            <w:rPr>
              <w:b w:val="1"/>
              <w:color w:val="000000"/>
              <w:rtl w:val="0"/>
            </w:rPr>
            <w:tab/>
          </w:r>
          <w:r w:rsidDel="00000000" w:rsidR="00000000" w:rsidRPr="00000000">
            <w:fldChar w:fldCharType="begin"/>
            <w:instrText xml:space="preserve"> HYPERLINK \l "_heading=h.gjdgxs" </w:instrText>
            <w:fldChar w:fldCharType="separate"/>
          </w:r>
          <w:r w:rsidDel="00000000" w:rsidR="00000000" w:rsidRPr="00000000">
            <w:rPr>
              <w:b w:val="1"/>
              <w:color w:val="000000"/>
              <w:rtl w:val="0"/>
            </w:rPr>
            <w:t xml:space="preserve">3</w:t>
          </w:r>
        </w:p>
        <w:p w:rsidR="00000000" w:rsidDel="00000000" w:rsidP="00000000" w:rsidRDefault="00000000" w:rsidRPr="00000000" w14:paraId="00000013">
          <w:pPr>
            <w:tabs>
              <w:tab w:val="right" w:pos="9637"/>
            </w:tabs>
            <w:spacing w:before="200" w:line="240" w:lineRule="auto"/>
            <w:rPr>
              <w:b w:val="1"/>
              <w:color w:val="000000"/>
            </w:rPr>
          </w:pPr>
          <w:r w:rsidDel="00000000" w:rsidR="00000000" w:rsidRPr="00000000">
            <w:fldChar w:fldCharType="end"/>
          </w:r>
          <w:hyperlink w:anchor="_heading=h.1fob9te">
            <w:r w:rsidDel="00000000" w:rsidR="00000000" w:rsidRPr="00000000">
              <w:rPr>
                <w:b w:val="1"/>
                <w:color w:val="000000"/>
                <w:rtl w:val="0"/>
              </w:rPr>
              <w:t xml:space="preserve">Motivation and Design Criteria</w:t>
            </w:r>
          </w:hyperlink>
          <w:r w:rsidDel="00000000" w:rsidR="00000000" w:rsidRPr="00000000">
            <w:rPr>
              <w:b w:val="1"/>
              <w:color w:val="000000"/>
              <w:rtl w:val="0"/>
            </w:rPr>
            <w:tab/>
          </w:r>
          <w:r w:rsidDel="00000000" w:rsidR="00000000" w:rsidRPr="00000000">
            <w:fldChar w:fldCharType="begin"/>
            <w:instrText xml:space="preserve"> HYPERLINK \l "_heading=h.1fob9te" </w:instrText>
            <w:fldChar w:fldCharType="separate"/>
          </w:r>
          <w:r w:rsidDel="00000000" w:rsidR="00000000" w:rsidRPr="00000000">
            <w:rPr>
              <w:b w:val="1"/>
              <w:color w:val="000000"/>
              <w:rtl w:val="0"/>
            </w:rPr>
            <w:t xml:space="preserve">4</w:t>
          </w:r>
        </w:p>
        <w:p w:rsidR="00000000" w:rsidDel="00000000" w:rsidP="00000000" w:rsidRDefault="00000000" w:rsidRPr="00000000" w14:paraId="00000014">
          <w:pPr>
            <w:tabs>
              <w:tab w:val="right" w:pos="9637"/>
            </w:tabs>
            <w:spacing w:before="60" w:line="240" w:lineRule="auto"/>
            <w:ind w:left="720" w:firstLine="0"/>
            <w:rPr>
              <w:color w:val="000000"/>
            </w:rPr>
          </w:pPr>
          <w:r w:rsidDel="00000000" w:rsidR="00000000" w:rsidRPr="00000000">
            <w:fldChar w:fldCharType="end"/>
          </w:r>
          <w:hyperlink w:anchor="_heading=h.2et92p0">
            <w:r w:rsidDel="00000000" w:rsidR="00000000" w:rsidRPr="00000000">
              <w:rPr>
                <w:color w:val="000000"/>
                <w:rtl w:val="0"/>
              </w:rPr>
              <w:t xml:space="preserve">Construction</w:t>
            </w:r>
          </w:hyperlink>
          <w:r w:rsidDel="00000000" w:rsidR="00000000" w:rsidRPr="00000000">
            <w:rPr>
              <w:color w:val="000000"/>
              <w:rtl w:val="0"/>
            </w:rPr>
            <w:tab/>
          </w:r>
          <w:r w:rsidDel="00000000" w:rsidR="00000000" w:rsidRPr="00000000">
            <w:fldChar w:fldCharType="begin"/>
            <w:instrText xml:space="preserve"> HYPERLINK \l "_heading=h.2et92p0" </w:instrText>
            <w:fldChar w:fldCharType="separate"/>
          </w:r>
          <w:r w:rsidDel="00000000" w:rsidR="00000000" w:rsidRPr="00000000">
            <w:rPr>
              <w:color w:val="000000"/>
              <w:rtl w:val="0"/>
            </w:rPr>
            <w:t xml:space="preserve">5</w:t>
          </w:r>
        </w:p>
        <w:p w:rsidR="00000000" w:rsidDel="00000000" w:rsidP="00000000" w:rsidRDefault="00000000" w:rsidRPr="00000000" w14:paraId="00000015">
          <w:pPr>
            <w:tabs>
              <w:tab w:val="right" w:pos="9637"/>
            </w:tabs>
            <w:spacing w:before="60" w:line="240" w:lineRule="auto"/>
            <w:ind w:left="720" w:firstLine="0"/>
            <w:rPr>
              <w:color w:val="000000"/>
            </w:rPr>
          </w:pPr>
          <w:r w:rsidDel="00000000" w:rsidR="00000000" w:rsidRPr="00000000">
            <w:fldChar w:fldCharType="end"/>
          </w:r>
          <w:hyperlink w:anchor="_heading=h.tyjcwt">
            <w:r w:rsidDel="00000000" w:rsidR="00000000" w:rsidRPr="00000000">
              <w:rPr>
                <w:color w:val="000000"/>
                <w:rtl w:val="0"/>
              </w:rPr>
              <w:t xml:space="preserve">Connection</w:t>
            </w:r>
          </w:hyperlink>
          <w:r w:rsidDel="00000000" w:rsidR="00000000" w:rsidRPr="00000000">
            <w:rPr>
              <w:color w:val="000000"/>
              <w:rtl w:val="0"/>
            </w:rPr>
            <w:tab/>
          </w:r>
          <w:r w:rsidDel="00000000" w:rsidR="00000000" w:rsidRPr="00000000">
            <w:fldChar w:fldCharType="begin"/>
            <w:instrText xml:space="preserve"> HYPERLINK \l "_heading=h.tyjcwt" </w:instrText>
            <w:fldChar w:fldCharType="separate"/>
          </w:r>
          <w:r w:rsidDel="00000000" w:rsidR="00000000" w:rsidRPr="00000000">
            <w:rPr>
              <w:color w:val="000000"/>
              <w:rtl w:val="0"/>
            </w:rPr>
            <w:t xml:space="preserve">5</w:t>
          </w:r>
        </w:p>
        <w:p w:rsidR="00000000" w:rsidDel="00000000" w:rsidP="00000000" w:rsidRDefault="00000000" w:rsidRPr="00000000" w14:paraId="00000016">
          <w:pPr>
            <w:tabs>
              <w:tab w:val="right" w:pos="9637"/>
            </w:tabs>
            <w:spacing w:before="60" w:line="240" w:lineRule="auto"/>
            <w:ind w:left="720" w:firstLine="0"/>
            <w:rPr>
              <w:color w:val="000000"/>
            </w:rPr>
          </w:pPr>
          <w:r w:rsidDel="00000000" w:rsidR="00000000" w:rsidRPr="00000000">
            <w:fldChar w:fldCharType="end"/>
          </w:r>
          <w:hyperlink w:anchor="_heading=h.3dy6vkm">
            <w:r w:rsidDel="00000000" w:rsidR="00000000" w:rsidRPr="00000000">
              <w:rPr>
                <w:color w:val="000000"/>
                <w:rtl w:val="0"/>
              </w:rPr>
              <w:t xml:space="preserve">Software</w:t>
            </w:r>
          </w:hyperlink>
          <w:r w:rsidDel="00000000" w:rsidR="00000000" w:rsidRPr="00000000">
            <w:rPr>
              <w:color w:val="000000"/>
              <w:rtl w:val="0"/>
            </w:rPr>
            <w:tab/>
          </w:r>
          <w:r w:rsidDel="00000000" w:rsidR="00000000" w:rsidRPr="00000000">
            <w:fldChar w:fldCharType="begin"/>
            <w:instrText xml:space="preserve"> HYPERLINK \l "_heading=h.3dy6vkm" </w:instrText>
            <w:fldChar w:fldCharType="separate"/>
          </w:r>
          <w:r w:rsidDel="00000000" w:rsidR="00000000" w:rsidRPr="00000000">
            <w:rPr>
              <w:color w:val="000000"/>
              <w:rtl w:val="0"/>
            </w:rPr>
            <w:t xml:space="preserve">5</w:t>
          </w:r>
        </w:p>
        <w:p w:rsidR="00000000" w:rsidDel="00000000" w:rsidP="00000000" w:rsidRDefault="00000000" w:rsidRPr="00000000" w14:paraId="00000017">
          <w:pPr>
            <w:tabs>
              <w:tab w:val="right" w:pos="9637"/>
            </w:tabs>
            <w:spacing w:before="200" w:line="240" w:lineRule="auto"/>
            <w:rPr>
              <w:b w:val="1"/>
              <w:color w:val="000000"/>
            </w:rPr>
          </w:pPr>
          <w:r w:rsidDel="00000000" w:rsidR="00000000" w:rsidRPr="00000000">
            <w:fldChar w:fldCharType="end"/>
          </w:r>
          <w:hyperlink w:anchor="_heading=h.1t3h5sf">
            <w:r w:rsidDel="00000000" w:rsidR="00000000" w:rsidRPr="00000000">
              <w:rPr>
                <w:b w:val="1"/>
                <w:color w:val="000000"/>
                <w:rtl w:val="0"/>
              </w:rPr>
              <w:t xml:space="preserve">Materials and Assembly</w:t>
            </w:r>
          </w:hyperlink>
          <w:r w:rsidDel="00000000" w:rsidR="00000000" w:rsidRPr="00000000">
            <w:rPr>
              <w:b w:val="1"/>
              <w:color w:val="000000"/>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000000"/>
              <w:rtl w:val="0"/>
            </w:rPr>
            <w:t xml:space="preserve">6</w:t>
          </w:r>
        </w:p>
        <w:p w:rsidR="00000000" w:rsidDel="00000000" w:rsidP="00000000" w:rsidRDefault="00000000" w:rsidRPr="00000000" w14:paraId="00000018">
          <w:pPr>
            <w:tabs>
              <w:tab w:val="right" w:pos="9637"/>
            </w:tabs>
            <w:spacing w:before="60" w:line="240" w:lineRule="auto"/>
            <w:ind w:left="720" w:firstLine="0"/>
            <w:rPr>
              <w:color w:val="000000"/>
            </w:rPr>
          </w:pPr>
          <w:r w:rsidDel="00000000" w:rsidR="00000000" w:rsidRPr="00000000">
            <w:fldChar w:fldCharType="end"/>
          </w:r>
          <w:hyperlink w:anchor="_heading=h.4d34og8">
            <w:r w:rsidDel="00000000" w:rsidR="00000000" w:rsidRPr="00000000">
              <w:rPr>
                <w:color w:val="000000"/>
                <w:rtl w:val="0"/>
              </w:rPr>
              <w:t xml:space="preserve">What’s in the box</w:t>
            </w:r>
          </w:hyperlink>
          <w:r w:rsidDel="00000000" w:rsidR="00000000" w:rsidRPr="00000000">
            <w:rPr>
              <w:color w:val="000000"/>
              <w:rtl w:val="0"/>
            </w:rPr>
            <w:tab/>
          </w:r>
          <w:r w:rsidDel="00000000" w:rsidR="00000000" w:rsidRPr="00000000">
            <w:fldChar w:fldCharType="begin"/>
            <w:instrText xml:space="preserve"> HYPERLINK \l "_heading=h.4d34og8" </w:instrText>
            <w:fldChar w:fldCharType="separate"/>
          </w:r>
          <w:r w:rsidDel="00000000" w:rsidR="00000000" w:rsidRPr="00000000">
            <w:rPr>
              <w:color w:val="000000"/>
              <w:rtl w:val="0"/>
            </w:rPr>
            <w:t xml:space="preserve">6</w:t>
          </w:r>
        </w:p>
        <w:p w:rsidR="00000000" w:rsidDel="00000000" w:rsidP="00000000" w:rsidRDefault="00000000" w:rsidRPr="00000000" w14:paraId="00000019">
          <w:pPr>
            <w:tabs>
              <w:tab w:val="right" w:pos="9637"/>
            </w:tabs>
            <w:spacing w:before="60" w:line="240" w:lineRule="auto"/>
            <w:ind w:left="720" w:firstLine="0"/>
            <w:rPr>
              <w:color w:val="000000"/>
            </w:rPr>
          </w:pPr>
          <w:r w:rsidDel="00000000" w:rsidR="00000000" w:rsidRPr="00000000">
            <w:fldChar w:fldCharType="end"/>
          </w:r>
          <w:hyperlink w:anchor="_heading=h.2s8eyo1">
            <w:r w:rsidDel="00000000" w:rsidR="00000000" w:rsidRPr="00000000">
              <w:rPr>
                <w:color w:val="000000"/>
                <w:rtl w:val="0"/>
              </w:rPr>
              <w:t xml:space="preserve">What’s  not in the box</w:t>
            </w:r>
          </w:hyperlink>
          <w:r w:rsidDel="00000000" w:rsidR="00000000" w:rsidRPr="00000000">
            <w:rPr>
              <w:color w:val="000000"/>
              <w:rtl w:val="0"/>
            </w:rPr>
            <w:tab/>
          </w:r>
          <w:r w:rsidDel="00000000" w:rsidR="00000000" w:rsidRPr="00000000">
            <w:fldChar w:fldCharType="begin"/>
            <w:instrText xml:space="preserve"> HYPERLINK \l "_heading=h.2s8eyo1" </w:instrText>
            <w:fldChar w:fldCharType="separate"/>
          </w:r>
          <w:r w:rsidDel="00000000" w:rsidR="00000000" w:rsidRPr="00000000">
            <w:rPr>
              <w:color w:val="000000"/>
              <w:rtl w:val="0"/>
            </w:rPr>
            <w:t xml:space="preserve">6</w:t>
          </w:r>
        </w:p>
        <w:p w:rsidR="00000000" w:rsidDel="00000000" w:rsidP="00000000" w:rsidRDefault="00000000" w:rsidRPr="00000000" w14:paraId="0000001A">
          <w:pPr>
            <w:tabs>
              <w:tab w:val="right" w:pos="9637"/>
            </w:tabs>
            <w:spacing w:before="60" w:line="240" w:lineRule="auto"/>
            <w:ind w:left="360" w:firstLine="0"/>
            <w:rPr>
              <w:color w:val="000000"/>
            </w:rPr>
          </w:pPr>
          <w:r w:rsidDel="00000000" w:rsidR="00000000" w:rsidRPr="00000000">
            <w:fldChar w:fldCharType="end"/>
          </w:r>
          <w:hyperlink w:anchor="_heading=h.17dp8vu">
            <w:r w:rsidDel="00000000" w:rsidR="00000000" w:rsidRPr="00000000">
              <w:rPr>
                <w:color w:val="000000"/>
                <w:rtl w:val="0"/>
              </w:rPr>
              <w:t xml:space="preserve">Mechanical assembly</w:t>
            </w:r>
          </w:hyperlink>
          <w:r w:rsidDel="00000000" w:rsidR="00000000" w:rsidRPr="00000000">
            <w:rPr>
              <w:color w:val="000000"/>
              <w:rtl w:val="0"/>
            </w:rPr>
            <w:tab/>
          </w:r>
          <w:r w:rsidDel="00000000" w:rsidR="00000000" w:rsidRPr="00000000">
            <w:fldChar w:fldCharType="begin"/>
            <w:instrText xml:space="preserve"> HYPERLINK \l "_heading=h.17dp8vu" </w:instrText>
            <w:fldChar w:fldCharType="separate"/>
          </w:r>
          <w:r w:rsidDel="00000000" w:rsidR="00000000" w:rsidRPr="00000000">
            <w:rPr>
              <w:color w:val="000000"/>
              <w:rtl w:val="0"/>
            </w:rPr>
            <w:t xml:space="preserve">7</w:t>
          </w:r>
        </w:p>
        <w:p w:rsidR="00000000" w:rsidDel="00000000" w:rsidP="00000000" w:rsidRDefault="00000000" w:rsidRPr="00000000" w14:paraId="0000001B">
          <w:pPr>
            <w:tabs>
              <w:tab w:val="right" w:pos="9637"/>
            </w:tabs>
            <w:spacing w:before="60" w:line="240" w:lineRule="auto"/>
            <w:ind w:left="360" w:firstLine="0"/>
            <w:jc w:val="both"/>
            <w:rPr>
              <w:color w:val="000000"/>
            </w:rPr>
          </w:pPr>
          <w:r w:rsidDel="00000000" w:rsidR="00000000" w:rsidRPr="00000000">
            <w:fldChar w:fldCharType="end"/>
          </w:r>
          <w:hyperlink w:anchor="_heading=h.3rdcrjn">
            <w:r w:rsidDel="00000000" w:rsidR="00000000" w:rsidRPr="00000000">
              <w:rPr>
                <w:color w:val="000000"/>
                <w:rtl w:val="0"/>
              </w:rPr>
              <w:t xml:space="preserve">Electrical assembly</w:t>
            </w:r>
          </w:hyperlink>
          <w:r w:rsidDel="00000000" w:rsidR="00000000" w:rsidRPr="00000000">
            <w:rPr>
              <w:color w:val="000000"/>
              <w:rtl w:val="0"/>
            </w:rPr>
            <w:tab/>
          </w:r>
          <w:r w:rsidDel="00000000" w:rsidR="00000000" w:rsidRPr="00000000">
            <w:fldChar w:fldCharType="begin"/>
            <w:instrText xml:space="preserve"> PAGEREF _heading=h.3rdcrjn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color w:val="000000"/>
              <w:rtl w:val="0"/>
            </w:rPr>
            <w:tab/>
            <w:t xml:space="preserve">Available Configurations                                                                                                                                          </w:t>
          </w:r>
          <w:r w:rsidDel="00000000" w:rsidR="00000000" w:rsidRPr="00000000">
            <w:fldChar w:fldCharType="begin"/>
            <w:instrText xml:space="preserve"> HYPERLINK \l "_heading=h.26in1rg" </w:instrText>
            <w:fldChar w:fldCharType="separate"/>
          </w:r>
          <w:r w:rsidDel="00000000" w:rsidR="00000000" w:rsidRPr="00000000">
            <w:rPr>
              <w:color w:val="000000"/>
              <w:rtl w:val="0"/>
            </w:rPr>
            <w:t xml:space="preserve">18</w:t>
          </w:r>
        </w:p>
        <w:p w:rsidR="00000000" w:rsidDel="00000000" w:rsidP="00000000" w:rsidRDefault="00000000" w:rsidRPr="00000000" w14:paraId="0000001C">
          <w:pPr>
            <w:tabs>
              <w:tab w:val="right" w:pos="9637"/>
            </w:tabs>
            <w:spacing w:before="60" w:line="240" w:lineRule="auto"/>
            <w:ind w:left="360" w:firstLine="0"/>
            <w:rPr>
              <w:color w:val="000000"/>
            </w:rPr>
          </w:pPr>
          <w:r w:rsidDel="00000000" w:rsidR="00000000" w:rsidRPr="00000000">
            <w:fldChar w:fldCharType="end"/>
          </w:r>
          <w:hyperlink w:anchor="_heading=h.lnxbz9">
            <w:r w:rsidDel="00000000" w:rsidR="00000000" w:rsidRPr="00000000">
              <w:rPr>
                <w:color w:val="000000"/>
                <w:rtl w:val="0"/>
              </w:rPr>
              <w:t xml:space="preserve">Protocols and testbed use</w:t>
            </w:r>
          </w:hyperlink>
          <w:r w:rsidDel="00000000" w:rsidR="00000000" w:rsidRPr="00000000">
            <w:rPr>
              <w:color w:val="000000"/>
              <w:rtl w:val="0"/>
            </w:rPr>
            <w:tab/>
          </w:r>
          <w:r w:rsidDel="00000000" w:rsidR="00000000" w:rsidRPr="00000000">
            <w:fldChar w:fldCharType="begin"/>
            <w:instrText xml:space="preserve"> HYPERLINK \l "_heading=h.lnxbz9" </w:instrText>
            <w:fldChar w:fldCharType="separate"/>
          </w:r>
          <w:r w:rsidDel="00000000" w:rsidR="00000000" w:rsidRPr="00000000">
            <w:rPr>
              <w:color w:val="000000"/>
              <w:rtl w:val="0"/>
            </w:rPr>
            <w:t xml:space="preserve">19</w:t>
          </w:r>
        </w:p>
        <w:p w:rsidR="00000000" w:rsidDel="00000000" w:rsidP="00000000" w:rsidRDefault="00000000" w:rsidRPr="00000000" w14:paraId="0000001D">
          <w:pPr>
            <w:tabs>
              <w:tab w:val="right" w:pos="9637"/>
            </w:tabs>
            <w:spacing w:before="60" w:line="240" w:lineRule="auto"/>
            <w:ind w:left="720" w:firstLine="0"/>
            <w:rPr>
              <w:color w:val="000000"/>
            </w:rPr>
          </w:pPr>
          <w:r w:rsidDel="00000000" w:rsidR="00000000" w:rsidRPr="00000000">
            <w:fldChar w:fldCharType="end"/>
          </w:r>
          <w:hyperlink w:anchor="_heading=h.35nkun2">
            <w:r w:rsidDel="00000000" w:rsidR="00000000" w:rsidRPr="00000000">
              <w:rPr>
                <w:color w:val="000000"/>
                <w:rtl w:val="0"/>
              </w:rPr>
              <w:t xml:space="preserve">Testbed adjustments</w:t>
            </w:r>
          </w:hyperlink>
          <w:r w:rsidDel="00000000" w:rsidR="00000000" w:rsidRPr="00000000">
            <w:rPr>
              <w:color w:val="000000"/>
              <w:rtl w:val="0"/>
            </w:rPr>
            <w:tab/>
          </w:r>
          <w:r w:rsidDel="00000000" w:rsidR="00000000" w:rsidRPr="00000000">
            <w:fldChar w:fldCharType="begin"/>
            <w:instrText xml:space="preserve"> HYPERLINK \l "_heading=h.35nkun2" </w:instrText>
            <w:fldChar w:fldCharType="separate"/>
          </w:r>
          <w:r w:rsidDel="00000000" w:rsidR="00000000" w:rsidRPr="00000000">
            <w:rPr>
              <w:color w:val="000000"/>
              <w:rtl w:val="0"/>
            </w:rPr>
            <w:t xml:space="preserve">21</w:t>
          </w:r>
        </w:p>
        <w:p w:rsidR="00000000" w:rsidDel="00000000" w:rsidP="00000000" w:rsidRDefault="00000000" w:rsidRPr="00000000" w14:paraId="0000001E">
          <w:pPr>
            <w:tabs>
              <w:tab w:val="right" w:pos="9637"/>
            </w:tabs>
            <w:spacing w:before="60" w:line="240" w:lineRule="auto"/>
            <w:ind w:left="360" w:firstLine="0"/>
            <w:rPr>
              <w:color w:val="000000"/>
            </w:rPr>
          </w:pPr>
          <w:r w:rsidDel="00000000" w:rsidR="00000000" w:rsidRPr="00000000">
            <w:fldChar w:fldCharType="end"/>
          </w:r>
          <w:hyperlink w:anchor="_heading=h.1ksv4uv">
            <w:r w:rsidDel="00000000" w:rsidR="00000000" w:rsidRPr="00000000">
              <w:rPr>
                <w:color w:val="000000"/>
                <w:rtl w:val="0"/>
              </w:rPr>
              <w:t xml:space="preserve">Software instructions</w:t>
            </w:r>
          </w:hyperlink>
          <w:r w:rsidDel="00000000" w:rsidR="00000000" w:rsidRPr="00000000">
            <w:rPr>
              <w:color w:val="000000"/>
              <w:rtl w:val="0"/>
            </w:rPr>
            <w:tab/>
          </w:r>
          <w:r w:rsidDel="00000000" w:rsidR="00000000" w:rsidRPr="00000000">
            <w:fldChar w:fldCharType="begin"/>
            <w:instrText xml:space="preserve"> HYPERLINK \l "_heading=h.1ksv4uv" </w:instrText>
            <w:fldChar w:fldCharType="separate"/>
          </w:r>
          <w:r w:rsidDel="00000000" w:rsidR="00000000" w:rsidRPr="00000000">
            <w:rPr>
              <w:color w:val="000000"/>
              <w:rtl w:val="0"/>
            </w:rPr>
            <w:t xml:space="preserve">22</w:t>
          </w:r>
        </w:p>
        <w:p w:rsidR="00000000" w:rsidDel="00000000" w:rsidP="00000000" w:rsidRDefault="00000000" w:rsidRPr="00000000" w14:paraId="0000001F">
          <w:pPr>
            <w:tabs>
              <w:tab w:val="right" w:pos="9637"/>
            </w:tabs>
            <w:spacing w:before="60" w:line="240" w:lineRule="auto"/>
            <w:ind w:left="720" w:firstLine="0"/>
            <w:rPr/>
          </w:pPr>
          <w:r w:rsidDel="00000000" w:rsidR="00000000" w:rsidRPr="00000000">
            <w:fldChar w:fldCharType="end"/>
          </w:r>
          <w:hyperlink w:anchor="_heading=h.44sinio">
            <w:r w:rsidDel="00000000" w:rsidR="00000000" w:rsidRPr="00000000">
              <w:rPr>
                <w:rtl w:val="0"/>
              </w:rPr>
              <w:t xml:space="preserve">Software Installation</w:t>
            </w:r>
          </w:hyperlink>
          <w:r w:rsidDel="00000000" w:rsidR="00000000" w:rsidRPr="00000000">
            <w:rPr>
              <w:rtl w:val="0"/>
            </w:rPr>
            <w:tab/>
          </w:r>
          <w:r w:rsidDel="00000000" w:rsidR="00000000" w:rsidRPr="00000000">
            <w:fldChar w:fldCharType="begin"/>
            <w:instrText xml:space="preserve"> HYPERLINK \l "_heading=h.44sinio" </w:instrText>
            <w:fldChar w:fldCharType="separate"/>
          </w:r>
          <w:r w:rsidDel="00000000" w:rsidR="00000000" w:rsidRPr="00000000">
            <w:rPr>
              <w:rtl w:val="0"/>
            </w:rPr>
            <w:t xml:space="preserve">22</w:t>
          </w:r>
        </w:p>
        <w:p w:rsidR="00000000" w:rsidDel="00000000" w:rsidP="00000000" w:rsidRDefault="00000000" w:rsidRPr="00000000" w14:paraId="00000020">
          <w:pPr>
            <w:tabs>
              <w:tab w:val="right" w:pos="9637"/>
            </w:tabs>
            <w:spacing w:before="60" w:line="240" w:lineRule="auto"/>
            <w:ind w:left="720" w:firstLine="0"/>
            <w:rPr/>
          </w:pPr>
          <w:r w:rsidDel="00000000" w:rsidR="00000000" w:rsidRPr="00000000">
            <w:fldChar w:fldCharType="end"/>
          </w:r>
          <w:hyperlink w:anchor="_heading=h.2jxsxqh">
            <w:r w:rsidDel="00000000" w:rsidR="00000000" w:rsidRPr="00000000">
              <w:rPr>
                <w:rtl w:val="0"/>
              </w:rPr>
              <w:t xml:space="preserve">Usage</w:t>
            </w:r>
          </w:hyperlink>
          <w:r w:rsidDel="00000000" w:rsidR="00000000" w:rsidRPr="00000000">
            <w:rPr>
              <w:rtl w:val="0"/>
            </w:rPr>
            <w:tab/>
          </w:r>
          <w:r w:rsidDel="00000000" w:rsidR="00000000" w:rsidRPr="00000000">
            <w:fldChar w:fldCharType="begin"/>
            <w:instrText xml:space="preserve"> HYPERLINK \l "_heading=h.2jxsxqh" </w:instrText>
            <w:fldChar w:fldCharType="separate"/>
          </w:r>
          <w:r w:rsidDel="00000000" w:rsidR="00000000" w:rsidRPr="00000000">
            <w:rPr>
              <w:rtl w:val="0"/>
            </w:rPr>
            <w:t xml:space="preserve">22</w:t>
          </w:r>
        </w:p>
        <w:p w:rsidR="00000000" w:rsidDel="00000000" w:rsidP="00000000" w:rsidRDefault="00000000" w:rsidRPr="00000000" w14:paraId="00000021">
          <w:pPr>
            <w:tabs>
              <w:tab w:val="right" w:pos="9637"/>
            </w:tabs>
            <w:spacing w:after="80" w:before="200" w:line="240" w:lineRule="auto"/>
            <w:rPr>
              <w:b w:val="1"/>
              <w:color w:val="000000"/>
            </w:rPr>
          </w:pPr>
          <w:r w:rsidDel="00000000" w:rsidR="00000000" w:rsidRPr="00000000">
            <w:fldChar w:fldCharType="end"/>
          </w:r>
          <w:hyperlink w:anchor="_heading=h.z337ya">
            <w:r w:rsidDel="00000000" w:rsidR="00000000" w:rsidRPr="00000000">
              <w:rPr>
                <w:b w:val="1"/>
                <w:color w:val="000000"/>
                <w:rtl w:val="0"/>
              </w:rPr>
              <w:t xml:space="preserve">Bill of Materials</w:t>
            </w:r>
          </w:hyperlink>
          <w:r w:rsidDel="00000000" w:rsidR="00000000" w:rsidRPr="00000000">
            <w:rPr>
              <w:b w:val="1"/>
              <w:color w:val="000000"/>
              <w:rtl w:val="0"/>
            </w:rPr>
            <w:tab/>
          </w:r>
          <w:r w:rsidDel="00000000" w:rsidR="00000000" w:rsidRPr="00000000">
            <w:fldChar w:fldCharType="begin"/>
            <w:instrText xml:space="preserve"> PAGEREF _heading=h.z337ya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b w:val="1"/>
          <w:sz w:val="28"/>
          <w:szCs w:val="28"/>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2"/>
        <w:jc w:val="both"/>
        <w:rPr/>
      </w:pPr>
      <w:bookmarkStart w:colFirst="0" w:colLast="0" w:name="_heading=h.gjdgxs" w:id="0"/>
      <w:bookmarkEnd w:id="0"/>
      <w:r w:rsidDel="00000000" w:rsidR="00000000" w:rsidRPr="00000000">
        <w:rPr>
          <w:rtl w:val="0"/>
        </w:rPr>
        <w:t xml:space="preserve">Disclaimer</w:t>
      </w:r>
    </w:p>
    <w:p w:rsidR="00000000" w:rsidDel="00000000" w:rsidP="00000000" w:rsidRDefault="00000000" w:rsidRPr="00000000" w14:paraId="00000026">
      <w:pPr>
        <w:jc w:val="both"/>
        <w:rPr/>
      </w:pPr>
      <w:r w:rsidDel="00000000" w:rsidR="00000000" w:rsidRPr="00000000">
        <w:rPr>
          <w:rtl w:val="0"/>
        </w:rPr>
        <w:t xml:space="preserve">The BENCH apparatus has been designed to best adhere to the EuroBENCH criteria, however, this does not represent a complete guarantee of safety. We recommend our users to rely on common sense and get to know the testbed before use. The BENCH consortium will not be held responsible for damages or malfunctioning directly or indirectly connected to the use of the testbed and the provided software routines. </w:t>
      </w: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2"/>
        <w:jc w:val="center"/>
        <w:rPr/>
      </w:pPr>
      <w:bookmarkStart w:colFirst="0" w:colLast="0" w:name="_heading=h.30j0zll" w:id="1"/>
      <w:bookmarkEnd w:id="1"/>
      <w:r w:rsidDel="00000000" w:rsidR="00000000" w:rsidRPr="00000000">
        <w:rPr/>
        <w:drawing>
          <wp:inline distB="114300" distT="114300" distL="114300" distR="114300">
            <wp:extent cx="6119820" cy="4584700"/>
            <wp:effectExtent b="0" l="0" r="0" t="0"/>
            <wp:docPr id="5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2"/>
        <w:jc w:val="both"/>
        <w:rPr/>
      </w:pPr>
      <w:bookmarkStart w:colFirst="0" w:colLast="0" w:name="_heading=h.1fob9te" w:id="2"/>
      <w:bookmarkEnd w:id="2"/>
      <w:r w:rsidDel="00000000" w:rsidR="00000000" w:rsidRPr="00000000">
        <w:rPr>
          <w:rtl w:val="0"/>
        </w:rPr>
      </w:r>
    </w:p>
    <w:p w:rsidR="00000000" w:rsidDel="00000000" w:rsidP="00000000" w:rsidRDefault="00000000" w:rsidRPr="00000000" w14:paraId="00000029">
      <w:pPr>
        <w:pStyle w:val="Heading2"/>
        <w:jc w:val="both"/>
        <w:rPr/>
      </w:pPr>
      <w:bookmarkStart w:colFirst="0" w:colLast="0" w:name="_heading=h.3znysh7" w:id="3"/>
      <w:bookmarkEnd w:id="3"/>
      <w:r w:rsidDel="00000000" w:rsidR="00000000" w:rsidRPr="00000000">
        <w:rPr>
          <w:rtl w:val="0"/>
        </w:rPr>
        <w:t xml:space="preserve">Motivation and Design Criteria</w:t>
      </w:r>
    </w:p>
    <w:p w:rsidR="00000000" w:rsidDel="00000000" w:rsidP="00000000" w:rsidRDefault="00000000" w:rsidRPr="00000000" w14:paraId="0000002A">
      <w:pPr>
        <w:jc w:val="both"/>
        <w:rPr/>
      </w:pPr>
      <w:r w:rsidDel="00000000" w:rsidR="00000000" w:rsidRPr="00000000">
        <w:rPr>
          <w:rtl w:val="0"/>
        </w:rPr>
        <w:t xml:space="preserve">BENCH is an instrumented testbed for the assessment of Sit-To-Stand performance in individuals wearing an exoskeleton/orthosis/prosthesis and humanoid robots. The aim of the testbed is to provide an objective, reliable and user-friendly measurement of the Sit-To-Stand performance in its two clinically most widely-adopted variants (the 5 Sit-To-Stand and the 30-seconds Sit-To-Stand, see section </w:t>
      </w:r>
      <w:hyperlink w:anchor="_heading=h.lnxbz9">
        <w:r w:rsidDel="00000000" w:rsidR="00000000" w:rsidRPr="00000000">
          <w:rPr>
            <w:color w:val="1155cc"/>
            <w:u w:val="single"/>
            <w:rtl w:val="0"/>
          </w:rPr>
          <w:t xml:space="preserve">Protocols and testbed use</w:t>
        </w:r>
      </w:hyperlink>
      <w:r w:rsidDel="00000000" w:rsidR="00000000" w:rsidRPr="00000000">
        <w:rPr>
          <w:rtl w:val="0"/>
        </w:rPr>
        <w:t xml:space="preserve">).</w:t>
      </w:r>
    </w:p>
    <w:p w:rsidR="00000000" w:rsidDel="00000000" w:rsidP="00000000" w:rsidRDefault="00000000" w:rsidRPr="00000000" w14:paraId="0000002B">
      <w:pPr>
        <w:jc w:val="both"/>
        <w:rPr/>
      </w:pPr>
      <w:r w:rsidDel="00000000" w:rsidR="00000000" w:rsidRPr="00000000">
        <w:rPr>
          <w:rtl w:val="0"/>
        </w:rPr>
        <w:t xml:space="preserve">The testbed is composed of an instrumented ground/chair system equipped with force plates, and synchronized with body-worn inertial measurement units (IMUs). BENCH is ready for integration with motion capture (MOCAP) and electrophysiological measurements systems; it complies with the EUROBENCH requirements (e.g., non-conductive elements</w:t>
      </w:r>
      <w:r w:rsidDel="00000000" w:rsidR="00000000" w:rsidRPr="00000000">
        <w:rPr>
          <w:vertAlign w:val="superscript"/>
        </w:rPr>
        <w:footnoteReference w:customMarkFollows="0" w:id="0"/>
      </w:r>
      <w:r w:rsidDel="00000000" w:rsidR="00000000" w:rsidRPr="00000000">
        <w:rPr>
          <w:rtl w:val="0"/>
        </w:rPr>
        <w:t xml:space="preserve">, facility-compatible form factor, one-person operation, easy placement and adjustment and so on). </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pStyle w:val="Heading4"/>
        <w:jc w:val="both"/>
        <w:rPr/>
      </w:pPr>
      <w:bookmarkStart w:colFirst="0" w:colLast="0" w:name="_heading=h.2et92p0" w:id="4"/>
      <w:bookmarkEnd w:id="4"/>
      <w:r w:rsidDel="00000000" w:rsidR="00000000" w:rsidRPr="00000000">
        <w:rPr>
          <w:rtl w:val="0"/>
        </w:rPr>
        <w:t xml:space="preserve">Construction </w:t>
      </w:r>
    </w:p>
    <w:p w:rsidR="00000000" w:rsidDel="00000000" w:rsidP="00000000" w:rsidRDefault="00000000" w:rsidRPr="00000000" w14:paraId="0000002E">
      <w:pPr>
        <w:jc w:val="both"/>
        <w:rPr/>
      </w:pPr>
      <w:r w:rsidDel="00000000" w:rsidR="00000000" w:rsidRPr="00000000">
        <w:rPr>
          <w:rtl w:val="0"/>
        </w:rPr>
        <w:t xml:space="preserve">The measurement system consists of two force plates, one of which is mounted on the ground, the other on a height-adjustable seat. The seat is completed by a pair of adjustable handrails, and a removable back rest. </w:t>
      </w:r>
    </w:p>
    <w:p w:rsidR="00000000" w:rsidDel="00000000" w:rsidP="00000000" w:rsidRDefault="00000000" w:rsidRPr="00000000" w14:paraId="0000002F">
      <w:pPr>
        <w:jc w:val="both"/>
        <w:rPr/>
      </w:pPr>
      <w:r w:rsidDel="00000000" w:rsidR="00000000" w:rsidRPr="00000000">
        <w:rPr>
          <w:rtl w:val="0"/>
        </w:rPr>
        <w:t xml:space="preserve">To grant maximal stability, the testbed is anchored to the ground by means of metal screws, and its height can be adjusted between 30 and 58 cm (see </w:t>
      </w:r>
      <w:hyperlink w:anchor="_heading=h.35nkun2">
        <w:r w:rsidDel="00000000" w:rsidR="00000000" w:rsidRPr="00000000">
          <w:rPr>
            <w:color w:val="1155cc"/>
            <w:u w:val="single"/>
            <w:rtl w:val="0"/>
          </w:rPr>
          <w:t xml:space="preserve">Testbed adjustments</w:t>
        </w:r>
      </w:hyperlink>
      <w:r w:rsidDel="00000000" w:rsidR="00000000" w:rsidRPr="00000000">
        <w:rPr>
          <w:rtl w:val="0"/>
        </w:rPr>
        <w:t xml:space="preserve"> sections for detailed information). </w:t>
      </w:r>
    </w:p>
    <w:p w:rsidR="00000000" w:rsidDel="00000000" w:rsidP="00000000" w:rsidRDefault="00000000" w:rsidRPr="00000000" w14:paraId="00000030">
      <w:pPr>
        <w:jc w:val="both"/>
        <w:rPr/>
      </w:pPr>
      <w:r w:rsidDel="00000000" w:rsidR="00000000" w:rsidRPr="00000000">
        <w:rPr>
          <w:rtl w:val="0"/>
        </w:rPr>
        <w:t xml:space="preserve">In order to minimize the risks of short-circuits and electromagnetic disturbances, the body of the testbed is built in </w:t>
      </w:r>
      <w:r w:rsidDel="00000000" w:rsidR="00000000" w:rsidRPr="00000000">
        <w:rPr>
          <w:b w:val="1"/>
          <w:rtl w:val="0"/>
        </w:rPr>
        <w:t xml:space="preserve">PA6 Nylon</w:t>
      </w:r>
      <w:r w:rsidDel="00000000" w:rsidR="00000000" w:rsidRPr="00000000">
        <w:rPr>
          <w:b w:val="1"/>
          <w:vertAlign w:val="superscript"/>
        </w:rPr>
        <w:footnoteReference w:customMarkFollows="0" w:id="1"/>
      </w:r>
      <w:r w:rsidDel="00000000" w:rsidR="00000000" w:rsidRPr="00000000">
        <w:rPr>
          <w:rtl w:val="0"/>
        </w:rPr>
        <w:t xml:space="preserve">. </w:t>
      </w:r>
    </w:p>
    <w:p w:rsidR="00000000" w:rsidDel="00000000" w:rsidP="00000000" w:rsidRDefault="00000000" w:rsidRPr="00000000" w14:paraId="00000031">
      <w:pPr>
        <w:jc w:val="both"/>
        <w:rPr/>
      </w:pPr>
      <w:r w:rsidDel="00000000" w:rsidR="00000000" w:rsidRPr="00000000">
        <w:rPr>
          <w:rtl w:val="0"/>
        </w:rPr>
        <w:t xml:space="preserve">The body of the testbed is modular and can be assembled and disassembled with commonly-available tools and minimal a-priori knowledge (see the </w:t>
      </w:r>
      <w:hyperlink w:anchor="_heading=h.17dp8vu">
        <w:r w:rsidDel="00000000" w:rsidR="00000000" w:rsidRPr="00000000">
          <w:rPr>
            <w:color w:val="1155cc"/>
            <w:u w:val="single"/>
            <w:rtl w:val="0"/>
          </w:rPr>
          <w:t xml:space="preserve">Mechanical assembly</w:t>
        </w:r>
      </w:hyperlink>
      <w:r w:rsidDel="00000000" w:rsidR="00000000" w:rsidRPr="00000000">
        <w:rPr>
          <w:rtl w:val="0"/>
        </w:rPr>
        <w:t xml:space="preserve"> section). Each component can be built with subtractive manufacturing technologies that are relatively common. </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pStyle w:val="Heading4"/>
        <w:jc w:val="both"/>
        <w:rPr/>
      </w:pPr>
      <w:bookmarkStart w:colFirst="0" w:colLast="0" w:name="_heading=h.tyjcwt" w:id="5"/>
      <w:bookmarkEnd w:id="5"/>
      <w:r w:rsidDel="00000000" w:rsidR="00000000" w:rsidRPr="00000000">
        <w:rPr>
          <w:rtl w:val="0"/>
        </w:rPr>
        <w:t xml:space="preserve">Connection</w:t>
      </w:r>
    </w:p>
    <w:p w:rsidR="00000000" w:rsidDel="00000000" w:rsidP="00000000" w:rsidRDefault="00000000" w:rsidRPr="00000000" w14:paraId="00000034">
      <w:pPr>
        <w:jc w:val="both"/>
        <w:rPr/>
      </w:pPr>
      <w:r w:rsidDel="00000000" w:rsidR="00000000" w:rsidRPr="00000000">
        <w:rPr>
          <w:rtl w:val="0"/>
        </w:rPr>
        <w:t xml:space="preserve">The sensor data from the force plates is collected through a USB A/D converter and synchronized with the outcomes of the Inertial Measurement Units (IMUs) provided with the system (see </w:t>
      </w:r>
      <w:hyperlink w:anchor="_heading=h.3rdcrjn">
        <w:r w:rsidDel="00000000" w:rsidR="00000000" w:rsidRPr="00000000">
          <w:rPr>
            <w:color w:val="1155cc"/>
            <w:u w:val="single"/>
            <w:rtl w:val="0"/>
          </w:rPr>
          <w:t xml:space="preserve">Electrical assembly</w:t>
        </w:r>
      </w:hyperlink>
      <w:r w:rsidDel="00000000" w:rsidR="00000000" w:rsidRPr="00000000">
        <w:rPr>
          <w:rtl w:val="0"/>
        </w:rPr>
        <w:t xml:space="preserve">).</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pStyle w:val="Heading4"/>
        <w:jc w:val="both"/>
        <w:rPr/>
      </w:pPr>
      <w:bookmarkStart w:colFirst="0" w:colLast="0" w:name="_heading=h.3dy6vkm" w:id="6"/>
      <w:bookmarkEnd w:id="6"/>
      <w:r w:rsidDel="00000000" w:rsidR="00000000" w:rsidRPr="00000000">
        <w:rPr>
          <w:rtl w:val="0"/>
        </w:rPr>
        <w:t xml:space="preserve">Software</w:t>
      </w:r>
    </w:p>
    <w:p w:rsidR="00000000" w:rsidDel="00000000" w:rsidP="00000000" w:rsidRDefault="00000000" w:rsidRPr="00000000" w14:paraId="00000037">
      <w:pPr>
        <w:jc w:val="both"/>
        <w:rPr/>
      </w:pPr>
      <w:r w:rsidDel="00000000" w:rsidR="00000000" w:rsidRPr="00000000">
        <w:rPr>
          <w:rtl w:val="0"/>
        </w:rPr>
        <w:t xml:space="preserve">The synchronized data is transferred from a publisher machine (which is responsible for acquiring and sending the data) to a subscriber (which is receiving the data as ROS messages to different topics).</w:t>
      </w:r>
    </w:p>
    <w:p w:rsidR="00000000" w:rsidDel="00000000" w:rsidP="00000000" w:rsidRDefault="00000000" w:rsidRPr="00000000" w14:paraId="00000038">
      <w:pPr>
        <w:jc w:val="both"/>
        <w:rPr/>
      </w:pPr>
      <w:r w:rsidDel="00000000" w:rsidR="00000000" w:rsidRPr="00000000">
        <w:rPr>
          <w:rtl w:val="0"/>
        </w:rPr>
        <w:t xml:space="preserve">The subscriber is responsible for saving the raw data and providing the calculated metrics (see </w:t>
      </w:r>
      <w:hyperlink w:anchor="_heading=h.1ksv4uv">
        <w:r w:rsidDel="00000000" w:rsidR="00000000" w:rsidRPr="00000000">
          <w:rPr>
            <w:color w:val="1155cc"/>
            <w:u w:val="single"/>
            <w:rtl w:val="0"/>
          </w:rPr>
          <w:t xml:space="preserve">Software instructions</w:t>
        </w:r>
      </w:hyperlink>
      <w:r w:rsidDel="00000000" w:rsidR="00000000" w:rsidRPr="00000000">
        <w:rPr>
          <w:rtl w:val="0"/>
        </w:rPr>
        <w:t xml:space="preserve">).</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2"/>
        <w:rPr/>
      </w:pPr>
      <w:bookmarkStart w:colFirst="0" w:colLast="0" w:name="_heading=h.1t3h5sf" w:id="7"/>
      <w:bookmarkEnd w:id="7"/>
      <w:r w:rsidDel="00000000" w:rsidR="00000000" w:rsidRPr="00000000">
        <w:rPr>
          <w:rtl w:val="0"/>
        </w:rPr>
        <w:t xml:space="preserve">Materials and Assembly</w:t>
      </w:r>
    </w:p>
    <w:p w:rsidR="00000000" w:rsidDel="00000000" w:rsidP="00000000" w:rsidRDefault="00000000" w:rsidRPr="00000000" w14:paraId="0000003F">
      <w:pPr>
        <w:pStyle w:val="Heading4"/>
        <w:rPr/>
      </w:pPr>
      <w:bookmarkStart w:colFirst="0" w:colLast="0" w:name="_heading=h.4d34og8" w:id="8"/>
      <w:bookmarkEnd w:id="8"/>
      <w:r w:rsidDel="00000000" w:rsidR="00000000" w:rsidRPr="00000000">
        <w:rPr>
          <w:rtl w:val="0"/>
        </w:rPr>
        <w:t xml:space="preserve">What’s in the box</w:t>
      </w:r>
    </w:p>
    <w:p w:rsidR="00000000" w:rsidDel="00000000" w:rsidP="00000000" w:rsidRDefault="00000000" w:rsidRPr="00000000" w14:paraId="00000040">
      <w:pPr>
        <w:spacing w:after="0" w:line="240" w:lineRule="auto"/>
        <w:rPr>
          <w:sz w:val="24"/>
          <w:szCs w:val="24"/>
        </w:rPr>
      </w:pPr>
      <w:r w:rsidDel="00000000" w:rsidR="00000000" w:rsidRPr="00000000">
        <w:rPr>
          <w:sz w:val="24"/>
          <w:szCs w:val="24"/>
          <w:rtl w:val="0"/>
        </w:rPr>
        <w:t xml:space="preserve">The package contains:</w:t>
      </w:r>
    </w:p>
    <w:p w:rsidR="00000000" w:rsidDel="00000000" w:rsidP="00000000" w:rsidRDefault="00000000" w:rsidRPr="00000000" w14:paraId="00000041">
      <w:pPr>
        <w:spacing w:after="0" w:line="240" w:lineRule="auto"/>
        <w:rPr>
          <w:sz w:val="24"/>
          <w:szCs w:val="24"/>
        </w:rPr>
      </w:pPr>
      <w:r w:rsidDel="00000000" w:rsidR="00000000" w:rsidRPr="00000000">
        <w:rPr>
          <w:rtl w:val="0"/>
        </w:rPr>
      </w:r>
    </w:p>
    <w:p w:rsidR="00000000" w:rsidDel="00000000" w:rsidP="00000000" w:rsidRDefault="00000000" w:rsidRPr="00000000" w14:paraId="00000042">
      <w:pPr>
        <w:spacing w:after="0" w:line="240" w:lineRule="auto"/>
        <w:jc w:val="both"/>
        <w:rPr>
          <w:sz w:val="24"/>
          <w:szCs w:val="24"/>
        </w:rPr>
      </w:pPr>
      <w:r w:rsidDel="00000000" w:rsidR="00000000" w:rsidRPr="00000000">
        <w:rPr>
          <w:sz w:val="24"/>
          <w:szCs w:val="24"/>
          <w:rtl w:val="0"/>
        </w:rPr>
        <w:t xml:space="preserve">•</w:t>
        <w:tab/>
        <w:t xml:space="preserve">2 x BTS force plates (see datasheet for further information </w:t>
      </w:r>
      <w:r w:rsidDel="00000000" w:rsidR="00000000" w:rsidRPr="00000000">
        <w:rPr>
          <w:sz w:val="24"/>
          <w:szCs w:val="24"/>
          <w:vertAlign w:val="superscript"/>
          <w:rtl w:val="0"/>
        </w:rPr>
        <w:t xml:space="preserve">1</w:t>
      </w:r>
      <w:r w:rsidDel="00000000" w:rsidR="00000000" w:rsidRPr="00000000">
        <w:rPr>
          <w:sz w:val="24"/>
          <w:szCs w:val="24"/>
          <w:rtl w:val="0"/>
        </w:rPr>
        <w:t xml:space="preserve">)</w:t>
      </w:r>
    </w:p>
    <w:p w:rsidR="00000000" w:rsidDel="00000000" w:rsidP="00000000" w:rsidRDefault="00000000" w:rsidRPr="00000000" w14:paraId="00000043">
      <w:pPr>
        <w:spacing w:after="0" w:line="240" w:lineRule="auto"/>
        <w:jc w:val="both"/>
        <w:rPr>
          <w:sz w:val="24"/>
          <w:szCs w:val="24"/>
        </w:rPr>
      </w:pPr>
      <w:r w:rsidDel="00000000" w:rsidR="00000000" w:rsidRPr="00000000">
        <w:rPr>
          <w:sz w:val="24"/>
          <w:szCs w:val="24"/>
          <w:rtl w:val="0"/>
        </w:rPr>
        <w:t xml:space="preserve">•</w:t>
        <w:tab/>
        <w:t xml:space="preserve">1 x NI USB-6218 A/D card (see datasheet for further information </w:t>
      </w:r>
      <w:r w:rsidDel="00000000" w:rsidR="00000000" w:rsidRPr="00000000">
        <w:rPr>
          <w:sz w:val="24"/>
          <w:szCs w:val="24"/>
          <w:vertAlign w:val="superscript"/>
          <w:rtl w:val="0"/>
        </w:rPr>
        <w:t xml:space="preserve">2</w:t>
      </w:r>
      <w:r w:rsidDel="00000000" w:rsidR="00000000" w:rsidRPr="00000000">
        <w:rPr>
          <w:sz w:val="24"/>
          <w:szCs w:val="24"/>
          <w:rtl w:val="0"/>
        </w:rPr>
        <w:t xml:space="preserve">)</w:t>
      </w:r>
    </w:p>
    <w:p w:rsidR="00000000" w:rsidDel="00000000" w:rsidP="00000000" w:rsidRDefault="00000000" w:rsidRPr="00000000" w14:paraId="00000044">
      <w:pPr>
        <w:spacing w:after="0" w:line="240" w:lineRule="auto"/>
        <w:jc w:val="both"/>
        <w:rPr>
          <w:sz w:val="24"/>
          <w:szCs w:val="24"/>
        </w:rPr>
      </w:pPr>
      <w:r w:rsidDel="00000000" w:rsidR="00000000" w:rsidRPr="00000000">
        <w:rPr>
          <w:sz w:val="24"/>
          <w:szCs w:val="24"/>
          <w:rtl w:val="0"/>
        </w:rPr>
        <w:t xml:space="preserve">•</w:t>
        <w:tab/>
        <w:t xml:space="preserve">1 x seat</w:t>
      </w:r>
    </w:p>
    <w:p w:rsidR="00000000" w:rsidDel="00000000" w:rsidP="00000000" w:rsidRDefault="00000000" w:rsidRPr="00000000" w14:paraId="00000045">
      <w:pPr>
        <w:spacing w:after="0" w:line="240" w:lineRule="auto"/>
        <w:jc w:val="both"/>
        <w:rPr>
          <w:sz w:val="24"/>
          <w:szCs w:val="24"/>
        </w:rPr>
      </w:pPr>
      <w:r w:rsidDel="00000000" w:rsidR="00000000" w:rsidRPr="00000000">
        <w:rPr>
          <w:sz w:val="24"/>
          <w:szCs w:val="24"/>
          <w:rtl w:val="0"/>
        </w:rPr>
        <w:t xml:space="preserve">•</w:t>
        <w:tab/>
        <w:t xml:space="preserve">4 x leg</w:t>
      </w:r>
    </w:p>
    <w:p w:rsidR="00000000" w:rsidDel="00000000" w:rsidP="00000000" w:rsidRDefault="00000000" w:rsidRPr="00000000" w14:paraId="00000046">
      <w:pPr>
        <w:spacing w:after="0" w:line="240" w:lineRule="auto"/>
        <w:jc w:val="both"/>
        <w:rPr>
          <w:sz w:val="24"/>
          <w:szCs w:val="24"/>
        </w:rPr>
      </w:pPr>
      <w:r w:rsidDel="00000000" w:rsidR="00000000" w:rsidRPr="00000000">
        <w:rPr>
          <w:sz w:val="24"/>
          <w:szCs w:val="24"/>
          <w:rtl w:val="0"/>
        </w:rPr>
        <w:t xml:space="preserve">•</w:t>
        <w:tab/>
        <w:t xml:space="preserve">4 x stainless steel leg shoe</w:t>
      </w:r>
    </w:p>
    <w:p w:rsidR="00000000" w:rsidDel="00000000" w:rsidP="00000000" w:rsidRDefault="00000000" w:rsidRPr="00000000" w14:paraId="00000047">
      <w:pPr>
        <w:spacing w:after="0" w:line="240" w:lineRule="auto"/>
        <w:jc w:val="both"/>
        <w:rPr>
          <w:sz w:val="24"/>
          <w:szCs w:val="24"/>
        </w:rPr>
      </w:pPr>
      <w:r w:rsidDel="00000000" w:rsidR="00000000" w:rsidRPr="00000000">
        <w:rPr>
          <w:sz w:val="24"/>
          <w:szCs w:val="24"/>
          <w:rtl w:val="0"/>
        </w:rPr>
        <w:t xml:space="preserve">•</w:t>
        <w:tab/>
        <w:t xml:space="preserve">4 x back spine</w:t>
      </w:r>
    </w:p>
    <w:p w:rsidR="00000000" w:rsidDel="00000000" w:rsidP="00000000" w:rsidRDefault="00000000" w:rsidRPr="00000000" w14:paraId="00000048">
      <w:pPr>
        <w:spacing w:after="0" w:line="240" w:lineRule="auto"/>
        <w:jc w:val="both"/>
        <w:rPr>
          <w:sz w:val="24"/>
          <w:szCs w:val="24"/>
        </w:rPr>
      </w:pPr>
      <w:r w:rsidDel="00000000" w:rsidR="00000000" w:rsidRPr="00000000">
        <w:rPr>
          <w:sz w:val="24"/>
          <w:szCs w:val="24"/>
          <w:rtl w:val="0"/>
        </w:rPr>
        <w:t xml:space="preserve">•</w:t>
        <w:tab/>
        <w:t xml:space="preserve">1 x back rest</w:t>
      </w:r>
    </w:p>
    <w:p w:rsidR="00000000" w:rsidDel="00000000" w:rsidP="00000000" w:rsidRDefault="00000000" w:rsidRPr="00000000" w14:paraId="00000049">
      <w:pPr>
        <w:spacing w:after="0" w:line="240" w:lineRule="auto"/>
        <w:jc w:val="both"/>
        <w:rPr>
          <w:sz w:val="24"/>
          <w:szCs w:val="24"/>
        </w:rPr>
      </w:pPr>
      <w:r w:rsidDel="00000000" w:rsidR="00000000" w:rsidRPr="00000000">
        <w:rPr>
          <w:sz w:val="24"/>
          <w:szCs w:val="24"/>
          <w:rtl w:val="0"/>
        </w:rPr>
        <w:t xml:space="preserve">•</w:t>
        <w:tab/>
        <w:t xml:space="preserve">4 x handrail bottom</w:t>
      </w:r>
    </w:p>
    <w:p w:rsidR="00000000" w:rsidDel="00000000" w:rsidP="00000000" w:rsidRDefault="00000000" w:rsidRPr="00000000" w14:paraId="0000004A">
      <w:pPr>
        <w:spacing w:after="0" w:line="240" w:lineRule="auto"/>
        <w:jc w:val="both"/>
        <w:rPr>
          <w:sz w:val="24"/>
          <w:szCs w:val="24"/>
        </w:rPr>
      </w:pPr>
      <w:r w:rsidDel="00000000" w:rsidR="00000000" w:rsidRPr="00000000">
        <w:rPr>
          <w:sz w:val="24"/>
          <w:szCs w:val="24"/>
          <w:rtl w:val="0"/>
        </w:rPr>
        <w:t xml:space="preserve">•</w:t>
        <w:tab/>
        <w:t xml:space="preserve">2 x handrail middle</w:t>
      </w:r>
    </w:p>
    <w:p w:rsidR="00000000" w:rsidDel="00000000" w:rsidP="00000000" w:rsidRDefault="00000000" w:rsidRPr="00000000" w14:paraId="0000004B">
      <w:pPr>
        <w:spacing w:after="0" w:line="240" w:lineRule="auto"/>
        <w:jc w:val="both"/>
        <w:rPr>
          <w:sz w:val="24"/>
          <w:szCs w:val="24"/>
        </w:rPr>
      </w:pPr>
      <w:r w:rsidDel="00000000" w:rsidR="00000000" w:rsidRPr="00000000">
        <w:rPr>
          <w:sz w:val="24"/>
          <w:szCs w:val="24"/>
          <w:rtl w:val="0"/>
        </w:rPr>
        <w:t xml:space="preserve">•</w:t>
        <w:tab/>
        <w:t xml:space="preserve">4 x handrail top</w:t>
      </w:r>
    </w:p>
    <w:p w:rsidR="00000000" w:rsidDel="00000000" w:rsidP="00000000" w:rsidRDefault="00000000" w:rsidRPr="00000000" w14:paraId="0000004C">
      <w:pPr>
        <w:spacing w:after="0" w:line="240" w:lineRule="auto"/>
        <w:jc w:val="both"/>
        <w:rPr>
          <w:sz w:val="24"/>
          <w:szCs w:val="24"/>
        </w:rPr>
      </w:pPr>
      <w:r w:rsidDel="00000000" w:rsidR="00000000" w:rsidRPr="00000000">
        <w:rPr>
          <w:sz w:val="24"/>
          <w:szCs w:val="24"/>
          <w:rtl w:val="0"/>
        </w:rPr>
        <w:t xml:space="preserve">•</w:t>
        <w:tab/>
        <w:t xml:space="preserve">2 x force plates</w:t>
      </w:r>
    </w:p>
    <w:p w:rsidR="00000000" w:rsidDel="00000000" w:rsidP="00000000" w:rsidRDefault="00000000" w:rsidRPr="00000000" w14:paraId="0000004D">
      <w:pPr>
        <w:spacing w:after="0" w:line="240" w:lineRule="auto"/>
        <w:jc w:val="both"/>
        <w:rPr>
          <w:sz w:val="24"/>
          <w:szCs w:val="24"/>
        </w:rPr>
      </w:pPr>
      <w:r w:rsidDel="00000000" w:rsidR="00000000" w:rsidRPr="00000000">
        <w:rPr>
          <w:sz w:val="24"/>
          <w:szCs w:val="24"/>
          <w:rtl w:val="0"/>
        </w:rPr>
        <w:t xml:space="preserve">•</w:t>
        <w:tab/>
        <w:t xml:space="preserve">4 x single</w:t>
      </w:r>
    </w:p>
    <w:p w:rsidR="00000000" w:rsidDel="00000000" w:rsidP="00000000" w:rsidRDefault="00000000" w:rsidRPr="00000000" w14:paraId="0000004E">
      <w:pPr>
        <w:spacing w:after="0" w:line="240" w:lineRule="auto"/>
        <w:jc w:val="both"/>
        <w:rPr>
          <w:sz w:val="24"/>
          <w:szCs w:val="24"/>
        </w:rPr>
      </w:pPr>
      <w:r w:rsidDel="00000000" w:rsidR="00000000" w:rsidRPr="00000000">
        <w:rPr>
          <w:sz w:val="24"/>
          <w:szCs w:val="24"/>
          <w:rtl w:val="0"/>
        </w:rPr>
        <w:t xml:space="preserve">•</w:t>
        <w:tab/>
        <w:t xml:space="preserve">1 x modified car jack + link</w:t>
      </w:r>
    </w:p>
    <w:p w:rsidR="00000000" w:rsidDel="00000000" w:rsidP="00000000" w:rsidRDefault="00000000" w:rsidRPr="00000000" w14:paraId="0000004F">
      <w:pPr>
        <w:spacing w:after="0" w:line="240" w:lineRule="auto"/>
        <w:jc w:val="both"/>
        <w:rPr>
          <w:sz w:val="24"/>
          <w:szCs w:val="24"/>
        </w:rPr>
      </w:pPr>
      <w:r w:rsidDel="00000000" w:rsidR="00000000" w:rsidRPr="00000000">
        <w:rPr>
          <w:sz w:val="24"/>
          <w:szCs w:val="24"/>
          <w:rtl w:val="0"/>
        </w:rPr>
        <w:t xml:space="preserve">•</w:t>
        <w:tab/>
        <w:t xml:space="preserve">2 x load sensors (4 sensors + circuit board)</w:t>
      </w:r>
    </w:p>
    <w:p w:rsidR="00000000" w:rsidDel="00000000" w:rsidP="00000000" w:rsidRDefault="00000000" w:rsidRPr="00000000" w14:paraId="00000050">
      <w:pPr>
        <w:spacing w:after="0" w:line="240" w:lineRule="auto"/>
        <w:jc w:val="both"/>
        <w:rPr>
          <w:sz w:val="24"/>
          <w:szCs w:val="24"/>
        </w:rPr>
      </w:pPr>
      <w:r w:rsidDel="00000000" w:rsidR="00000000" w:rsidRPr="00000000">
        <w:rPr>
          <w:sz w:val="24"/>
          <w:szCs w:val="24"/>
          <w:rtl w:val="0"/>
        </w:rPr>
        <w:t xml:space="preserve">•</w:t>
        <w:tab/>
        <w:t xml:space="preserve">2 x side metal plates</w:t>
      </w:r>
    </w:p>
    <w:p w:rsidR="00000000" w:rsidDel="00000000" w:rsidP="00000000" w:rsidRDefault="00000000" w:rsidRPr="00000000" w14:paraId="00000051">
      <w:pPr>
        <w:spacing w:after="0" w:line="240" w:lineRule="auto"/>
        <w:jc w:val="both"/>
        <w:rPr>
          <w:sz w:val="24"/>
          <w:szCs w:val="24"/>
        </w:rPr>
      </w:pPr>
      <w:r w:rsidDel="00000000" w:rsidR="00000000" w:rsidRPr="00000000">
        <w:rPr>
          <w:sz w:val="24"/>
          <w:szCs w:val="24"/>
          <w:rtl w:val="0"/>
        </w:rPr>
        <w:t xml:space="preserve">•</w:t>
        <w:tab/>
        <w:t xml:space="preserve">1 x back metal plate</w:t>
      </w:r>
    </w:p>
    <w:p w:rsidR="00000000" w:rsidDel="00000000" w:rsidP="00000000" w:rsidRDefault="00000000" w:rsidRPr="00000000" w14:paraId="00000052">
      <w:pPr>
        <w:spacing w:after="0" w:line="240" w:lineRule="auto"/>
        <w:jc w:val="both"/>
        <w:rPr>
          <w:sz w:val="24"/>
          <w:szCs w:val="24"/>
        </w:rPr>
      </w:pPr>
      <w:r w:rsidDel="00000000" w:rsidR="00000000" w:rsidRPr="00000000">
        <w:rPr>
          <w:sz w:val="24"/>
          <w:szCs w:val="24"/>
          <w:rtl w:val="0"/>
        </w:rPr>
        <w:t xml:space="preserve">•</w:t>
        <w:tab/>
        <w:t xml:space="preserve">2 x 6cm rubber plate</w:t>
      </w:r>
    </w:p>
    <w:p w:rsidR="00000000" w:rsidDel="00000000" w:rsidP="00000000" w:rsidRDefault="00000000" w:rsidRPr="00000000" w14:paraId="00000053">
      <w:pPr>
        <w:spacing w:after="0" w:line="240" w:lineRule="auto"/>
        <w:jc w:val="both"/>
        <w:rPr>
          <w:sz w:val="24"/>
          <w:szCs w:val="24"/>
        </w:rPr>
      </w:pPr>
      <w:r w:rsidDel="00000000" w:rsidR="00000000" w:rsidRPr="00000000">
        <w:rPr>
          <w:sz w:val="24"/>
          <w:szCs w:val="24"/>
          <w:rtl w:val="0"/>
        </w:rPr>
        <w:t xml:space="preserve">•</w:t>
        <w:tab/>
        <w:t xml:space="preserve">2 x 8cm rubber plate</w:t>
      </w:r>
    </w:p>
    <w:p w:rsidR="00000000" w:rsidDel="00000000" w:rsidP="00000000" w:rsidRDefault="00000000" w:rsidRPr="00000000" w14:paraId="00000054">
      <w:pPr>
        <w:spacing w:after="0" w:line="240" w:lineRule="auto"/>
        <w:jc w:val="both"/>
        <w:rPr>
          <w:sz w:val="24"/>
          <w:szCs w:val="24"/>
        </w:rPr>
      </w:pPr>
      <w:r w:rsidDel="00000000" w:rsidR="00000000" w:rsidRPr="00000000">
        <w:rPr>
          <w:sz w:val="24"/>
          <w:szCs w:val="24"/>
          <w:rtl w:val="0"/>
        </w:rPr>
        <w:t xml:space="preserve">•</w:t>
        <w:tab/>
        <w:t xml:space="preserve">1 x 12cm rubber plate</w:t>
      </w:r>
    </w:p>
    <w:p w:rsidR="00000000" w:rsidDel="00000000" w:rsidP="00000000" w:rsidRDefault="00000000" w:rsidRPr="00000000" w14:paraId="00000055">
      <w:pPr>
        <w:spacing w:after="0" w:line="240" w:lineRule="auto"/>
        <w:jc w:val="both"/>
        <w:rPr>
          <w:sz w:val="24"/>
          <w:szCs w:val="24"/>
        </w:rPr>
      </w:pPr>
      <w:r w:rsidDel="00000000" w:rsidR="00000000" w:rsidRPr="00000000">
        <w:rPr>
          <w:sz w:val="24"/>
          <w:szCs w:val="24"/>
          <w:rtl w:val="0"/>
        </w:rPr>
        <w:t xml:space="preserve">•</w:t>
        <w:tab/>
        <w:t xml:space="preserve">24 x M4 x 70 mm</w:t>
      </w:r>
    </w:p>
    <w:p w:rsidR="00000000" w:rsidDel="00000000" w:rsidP="00000000" w:rsidRDefault="00000000" w:rsidRPr="00000000" w14:paraId="00000056">
      <w:pPr>
        <w:spacing w:after="0" w:line="240" w:lineRule="auto"/>
        <w:jc w:val="both"/>
        <w:rPr>
          <w:sz w:val="24"/>
          <w:szCs w:val="24"/>
        </w:rPr>
      </w:pPr>
      <w:r w:rsidDel="00000000" w:rsidR="00000000" w:rsidRPr="00000000">
        <w:rPr>
          <w:sz w:val="24"/>
          <w:szCs w:val="24"/>
          <w:rtl w:val="0"/>
        </w:rPr>
        <w:t xml:space="preserve">•</w:t>
        <w:tab/>
        <w:t xml:space="preserve">4 x M4 x 70 mm (longer threaded)</w:t>
      </w:r>
    </w:p>
    <w:p w:rsidR="00000000" w:rsidDel="00000000" w:rsidP="00000000" w:rsidRDefault="00000000" w:rsidRPr="00000000" w14:paraId="00000057">
      <w:pPr>
        <w:spacing w:after="0" w:line="240" w:lineRule="auto"/>
        <w:jc w:val="both"/>
        <w:rPr>
          <w:sz w:val="24"/>
          <w:szCs w:val="24"/>
        </w:rPr>
      </w:pPr>
      <w:r w:rsidDel="00000000" w:rsidR="00000000" w:rsidRPr="00000000">
        <w:rPr>
          <w:sz w:val="24"/>
          <w:szCs w:val="24"/>
          <w:rtl w:val="0"/>
        </w:rPr>
        <w:t xml:space="preserve">•</w:t>
        <w:tab/>
        <w:t xml:space="preserve">16 x M4 x 50 mm</w:t>
      </w:r>
    </w:p>
    <w:p w:rsidR="00000000" w:rsidDel="00000000" w:rsidP="00000000" w:rsidRDefault="00000000" w:rsidRPr="00000000" w14:paraId="00000058">
      <w:pPr>
        <w:spacing w:after="0" w:line="240" w:lineRule="auto"/>
        <w:jc w:val="both"/>
        <w:rPr>
          <w:sz w:val="24"/>
          <w:szCs w:val="24"/>
        </w:rPr>
      </w:pPr>
      <w:r w:rsidDel="00000000" w:rsidR="00000000" w:rsidRPr="00000000">
        <w:rPr>
          <w:sz w:val="24"/>
          <w:szCs w:val="24"/>
          <w:rtl w:val="0"/>
        </w:rPr>
        <w:t xml:space="preserve">•</w:t>
        <w:tab/>
        <w:t xml:space="preserve">24 x M4 x 15 mm</w:t>
      </w:r>
    </w:p>
    <w:p w:rsidR="00000000" w:rsidDel="00000000" w:rsidP="00000000" w:rsidRDefault="00000000" w:rsidRPr="00000000" w14:paraId="00000059">
      <w:pPr>
        <w:spacing w:after="0" w:line="240" w:lineRule="auto"/>
        <w:jc w:val="both"/>
        <w:rPr>
          <w:sz w:val="24"/>
          <w:szCs w:val="24"/>
        </w:rPr>
      </w:pPr>
      <w:r w:rsidDel="00000000" w:rsidR="00000000" w:rsidRPr="00000000">
        <w:rPr>
          <w:sz w:val="24"/>
          <w:szCs w:val="24"/>
          <w:rtl w:val="0"/>
        </w:rPr>
        <w:t xml:space="preserve">•</w:t>
        <w:tab/>
        <w:t xml:space="preserve">18 x M4 x 20 mm</w:t>
      </w:r>
    </w:p>
    <w:p w:rsidR="00000000" w:rsidDel="00000000" w:rsidP="00000000" w:rsidRDefault="00000000" w:rsidRPr="00000000" w14:paraId="0000005A">
      <w:pPr>
        <w:spacing w:after="0" w:line="240" w:lineRule="auto"/>
        <w:jc w:val="both"/>
        <w:rPr>
          <w:sz w:val="24"/>
          <w:szCs w:val="24"/>
        </w:rPr>
      </w:pPr>
      <w:r w:rsidDel="00000000" w:rsidR="00000000" w:rsidRPr="00000000">
        <w:rPr>
          <w:sz w:val="24"/>
          <w:szCs w:val="24"/>
          <w:rtl w:val="0"/>
        </w:rPr>
        <w:t xml:space="preserve">•</w:t>
        <w:tab/>
        <w:t xml:space="preserve">5 x M4 x 130mm threaded bars</w:t>
      </w:r>
    </w:p>
    <w:p w:rsidR="00000000" w:rsidDel="00000000" w:rsidP="00000000" w:rsidRDefault="00000000" w:rsidRPr="00000000" w14:paraId="0000005B">
      <w:pPr>
        <w:spacing w:after="0" w:line="240" w:lineRule="auto"/>
        <w:jc w:val="both"/>
        <w:rPr>
          <w:sz w:val="24"/>
          <w:szCs w:val="24"/>
        </w:rPr>
      </w:pPr>
      <w:r w:rsidDel="00000000" w:rsidR="00000000" w:rsidRPr="00000000">
        <w:rPr>
          <w:sz w:val="24"/>
          <w:szCs w:val="24"/>
          <w:rtl w:val="0"/>
        </w:rPr>
        <w:t xml:space="preserve">•</w:t>
        <w:tab/>
        <w:t xml:space="preserve">36 x M4 nuts</w:t>
      </w:r>
    </w:p>
    <w:p w:rsidR="00000000" w:rsidDel="00000000" w:rsidP="00000000" w:rsidRDefault="00000000" w:rsidRPr="00000000" w14:paraId="0000005C">
      <w:pPr>
        <w:spacing w:after="0" w:line="240" w:lineRule="auto"/>
        <w:jc w:val="both"/>
        <w:rPr>
          <w:sz w:val="24"/>
          <w:szCs w:val="24"/>
        </w:rPr>
      </w:pPr>
      <w:r w:rsidDel="00000000" w:rsidR="00000000" w:rsidRPr="00000000">
        <w:rPr>
          <w:sz w:val="24"/>
          <w:szCs w:val="24"/>
          <w:rtl w:val="0"/>
        </w:rPr>
        <w:t xml:space="preserve">•</w:t>
        <w:tab/>
        <w:t xml:space="preserve">20 x M4 washers</w:t>
      </w:r>
    </w:p>
    <w:p w:rsidR="00000000" w:rsidDel="00000000" w:rsidP="00000000" w:rsidRDefault="00000000" w:rsidRPr="00000000" w14:paraId="0000005D">
      <w:pPr>
        <w:spacing w:after="0" w:line="240" w:lineRule="auto"/>
        <w:jc w:val="both"/>
        <w:rPr>
          <w:sz w:val="24"/>
          <w:szCs w:val="24"/>
        </w:rPr>
      </w:pPr>
      <w:r w:rsidDel="00000000" w:rsidR="00000000" w:rsidRPr="00000000">
        <w:rPr>
          <w:sz w:val="24"/>
          <w:szCs w:val="24"/>
          <w:rtl w:val="0"/>
        </w:rPr>
        <w:t xml:space="preserve">•</w:t>
        <w:tab/>
        <w:t xml:space="preserve">4 x M3.2 x 20mm (circa) cut Parker screws</w:t>
      </w:r>
    </w:p>
    <w:p w:rsidR="00000000" w:rsidDel="00000000" w:rsidP="00000000" w:rsidRDefault="00000000" w:rsidRPr="00000000" w14:paraId="0000005E">
      <w:pPr>
        <w:spacing w:after="0" w:line="240" w:lineRule="auto"/>
        <w:jc w:val="both"/>
        <w:rPr>
          <w:sz w:val="24"/>
          <w:szCs w:val="24"/>
        </w:rPr>
      </w:pPr>
      <w:r w:rsidDel="00000000" w:rsidR="00000000" w:rsidRPr="00000000">
        <w:rPr>
          <w:sz w:val="24"/>
          <w:szCs w:val="24"/>
          <w:rtl w:val="0"/>
        </w:rPr>
        <w:t xml:space="preserve">•</w:t>
        <w:tab/>
        <w:t xml:space="preserve">2 x vacuum holders</w:t>
      </w:r>
    </w:p>
    <w:p w:rsidR="00000000" w:rsidDel="00000000" w:rsidP="00000000" w:rsidRDefault="00000000" w:rsidRPr="00000000" w14:paraId="0000005F">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60">
      <w:pPr>
        <w:pStyle w:val="Heading4"/>
        <w:rPr/>
      </w:pPr>
      <w:bookmarkStart w:colFirst="0" w:colLast="0" w:name="_heading=h.2s8eyo1" w:id="9"/>
      <w:bookmarkEnd w:id="9"/>
      <w:r w:rsidDel="00000000" w:rsidR="00000000" w:rsidRPr="00000000">
        <w:rPr>
          <w:rtl w:val="0"/>
        </w:rPr>
        <w:t xml:space="preserve">What’s  </w:t>
      </w:r>
      <w:r w:rsidDel="00000000" w:rsidR="00000000" w:rsidRPr="00000000">
        <w:rPr>
          <w:i w:val="1"/>
          <w:rtl w:val="0"/>
        </w:rPr>
        <w:t xml:space="preserve">not </w:t>
      </w:r>
      <w:r w:rsidDel="00000000" w:rsidR="00000000" w:rsidRPr="00000000">
        <w:rPr>
          <w:rtl w:val="0"/>
        </w:rPr>
        <w:t xml:space="preserve">in the box</w:t>
      </w:r>
    </w:p>
    <w:p w:rsidR="00000000" w:rsidDel="00000000" w:rsidP="00000000" w:rsidRDefault="00000000" w:rsidRPr="00000000" w14:paraId="00000061">
      <w:pPr>
        <w:jc w:val="both"/>
        <w:rPr/>
      </w:pPr>
      <w:r w:rsidDel="00000000" w:rsidR="00000000" w:rsidRPr="00000000">
        <w:rPr>
          <w:rtl w:val="0"/>
        </w:rPr>
        <w:t xml:space="preserve">The following components (that are not necessary for the BENCH testbed to function, but that would grant its optimal use) are not included with the delivery package, as it was more complicated and expensive to shipt them, rather than to have them manufactured directly at the Facility in Madrid. They are reported here, but this section will be removed as soon as the manufacturing process is complete. </w:t>
      </w:r>
    </w:p>
    <w:p w:rsidR="00000000" w:rsidDel="00000000" w:rsidP="00000000" w:rsidRDefault="00000000" w:rsidRPr="00000000" w14:paraId="00000062">
      <w:pPr>
        <w:jc w:val="both"/>
        <w:rPr/>
      </w:pPr>
      <w:r w:rsidDel="00000000" w:rsidR="00000000" w:rsidRPr="00000000">
        <w:rPr>
          <w:rtl w:val="0"/>
        </w:rPr>
        <w:t xml:space="preserve">1 x Ground plane (a plate of laminar wood 1500x1500x18 mm long), a detailed design is included with the technical drawings of the device</w:t>
      </w:r>
    </w:p>
    <w:p w:rsidR="00000000" w:rsidDel="00000000" w:rsidP="00000000" w:rsidRDefault="00000000" w:rsidRPr="00000000" w14:paraId="00000063">
      <w:pPr>
        <w:jc w:val="both"/>
        <w:rPr/>
      </w:pPr>
      <w:r w:rsidDel="00000000" w:rsidR="00000000" w:rsidRPr="00000000">
        <w:rPr>
          <w:rtl w:val="0"/>
        </w:rPr>
        <w:t xml:space="preserve">5 x Ground support (wooden blocks of 150x150 mm), detailed designs are included with the technical drawings of the device</w:t>
      </w:r>
    </w:p>
    <w:p w:rsidR="00000000" w:rsidDel="00000000" w:rsidP="00000000" w:rsidRDefault="00000000" w:rsidRPr="00000000" w14:paraId="00000064">
      <w:pPr>
        <w:spacing w:after="0"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3"/>
        <w:rPr/>
      </w:pPr>
      <w:bookmarkStart w:colFirst="0" w:colLast="0" w:name="_heading=h.17dp8vu" w:id="10"/>
      <w:bookmarkEnd w:id="10"/>
      <w:r w:rsidDel="00000000" w:rsidR="00000000" w:rsidRPr="00000000">
        <w:rPr>
          <w:rtl w:val="0"/>
        </w:rPr>
        <w:t xml:space="preserve">Mechanical assembly</w:t>
      </w:r>
    </w:p>
    <w:p w:rsidR="00000000" w:rsidDel="00000000" w:rsidP="00000000" w:rsidRDefault="00000000" w:rsidRPr="00000000" w14:paraId="00000066">
      <w:pPr>
        <w:jc w:val="both"/>
        <w:rPr>
          <w:sz w:val="24"/>
          <w:szCs w:val="24"/>
        </w:rPr>
      </w:pPr>
      <w:r w:rsidDel="00000000" w:rsidR="00000000" w:rsidRPr="00000000">
        <w:rPr>
          <w:sz w:val="24"/>
          <w:szCs w:val="24"/>
          <w:rtl w:val="0"/>
        </w:rPr>
        <w:t xml:space="preserve">In the following section, the mounting process is reported. Some steps are optional and are indicated with a *.  Optional means that when you receive the prototype, they may have already been done for you.</w:t>
      </w:r>
    </w:p>
    <w:p w:rsidR="00000000" w:rsidDel="00000000" w:rsidP="00000000" w:rsidRDefault="00000000" w:rsidRPr="00000000" w14:paraId="00000067">
      <w:pPr>
        <w:rPr>
          <w:sz w:val="24"/>
          <w:szCs w:val="24"/>
        </w:rPr>
      </w:pPr>
      <w:r w:rsidDel="00000000" w:rsidR="00000000" w:rsidRPr="00000000">
        <w:rPr>
          <w:sz w:val="24"/>
          <w:szCs w:val="24"/>
          <w:rtl w:val="0"/>
        </w:rPr>
        <w:t xml:space="preserve">Tools you are going to need:</w:t>
      </w:r>
    </w:p>
    <w:p w:rsidR="00000000" w:rsidDel="00000000" w:rsidP="00000000" w:rsidRDefault="00000000" w:rsidRPr="00000000" w14:paraId="00000068">
      <w:pPr>
        <w:rPr>
          <w:sz w:val="24"/>
          <w:szCs w:val="24"/>
        </w:rPr>
      </w:pPr>
      <w:r w:rsidDel="00000000" w:rsidR="00000000" w:rsidRPr="00000000">
        <w:rPr>
          <w:sz w:val="24"/>
          <w:szCs w:val="24"/>
          <w:rtl w:val="0"/>
        </w:rPr>
        <w:t xml:space="preserve">•</w:t>
        <w:tab/>
        <w:t xml:space="preserve">M10 Allen key</w:t>
      </w:r>
    </w:p>
    <w:p w:rsidR="00000000" w:rsidDel="00000000" w:rsidP="00000000" w:rsidRDefault="00000000" w:rsidRPr="00000000" w14:paraId="00000069">
      <w:pPr>
        <w:rPr>
          <w:sz w:val="24"/>
          <w:szCs w:val="24"/>
        </w:rPr>
      </w:pPr>
      <w:r w:rsidDel="00000000" w:rsidR="00000000" w:rsidRPr="00000000">
        <w:rPr>
          <w:sz w:val="24"/>
          <w:szCs w:val="24"/>
          <w:rtl w:val="0"/>
        </w:rPr>
        <w:t xml:space="preserve">•</w:t>
        <w:tab/>
        <w:t xml:space="preserve">One M4 Allen Key</w:t>
      </w:r>
    </w:p>
    <w:p w:rsidR="00000000" w:rsidDel="00000000" w:rsidP="00000000" w:rsidRDefault="00000000" w:rsidRPr="00000000" w14:paraId="0000006A">
      <w:pPr>
        <w:rPr>
          <w:sz w:val="24"/>
          <w:szCs w:val="24"/>
        </w:rPr>
      </w:pPr>
      <w:r w:rsidDel="00000000" w:rsidR="00000000" w:rsidRPr="00000000">
        <w:rPr>
          <w:sz w:val="24"/>
          <w:szCs w:val="24"/>
          <w:rtl w:val="0"/>
        </w:rPr>
        <w:t xml:space="preserve">•</w:t>
        <w:tab/>
        <w:t xml:space="preserve">One Medium-size Phillips screwdriver</w:t>
      </w:r>
    </w:p>
    <w:p w:rsidR="00000000" w:rsidDel="00000000" w:rsidP="00000000" w:rsidRDefault="00000000" w:rsidRPr="00000000" w14:paraId="0000006B">
      <w:pPr>
        <w:rPr>
          <w:sz w:val="24"/>
          <w:szCs w:val="24"/>
        </w:rPr>
      </w:pPr>
      <w:r w:rsidDel="00000000" w:rsidR="00000000" w:rsidRPr="00000000">
        <w:rPr>
          <w:sz w:val="24"/>
          <w:szCs w:val="24"/>
          <w:rtl w:val="0"/>
        </w:rPr>
        <w:t xml:space="preserve">•</w:t>
        <w:tab/>
        <w:t xml:space="preserve">One pair of pliers</w:t>
      </w:r>
    </w:p>
    <w:p w:rsidR="00000000" w:rsidDel="00000000" w:rsidP="00000000" w:rsidRDefault="00000000" w:rsidRPr="00000000" w14:paraId="0000006C">
      <w:pPr>
        <w:jc w:val="both"/>
        <w:rPr>
          <w:sz w:val="24"/>
          <w:szCs w:val="24"/>
        </w:rPr>
      </w:pPr>
      <w:r w:rsidDel="00000000" w:rsidR="00000000" w:rsidRPr="00000000">
        <w:rPr>
          <w:sz w:val="24"/>
          <w:szCs w:val="24"/>
          <w:rtl w:val="0"/>
        </w:rPr>
        <w:t xml:space="preserve">Before you start, take a moment to look at Figure 1, representing the top view of the seat. Familiarize with the names of the components to make sure you follow the instructions more easily.</w:t>
      </w:r>
    </w:p>
    <w:p w:rsidR="00000000" w:rsidDel="00000000" w:rsidP="00000000" w:rsidRDefault="00000000" w:rsidRPr="00000000" w14:paraId="0000006D">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304165</wp:posOffset>
            </wp:positionV>
            <wp:extent cx="5980747" cy="4223670"/>
            <wp:effectExtent b="0" l="0" r="0" t="0"/>
            <wp:wrapTopAndBottom distB="0" distT="0"/>
            <wp:docPr id="5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80747" cy="4223670"/>
                    </a:xfrm>
                    <a:prstGeom prst="rect"/>
                    <a:ln/>
                  </pic:spPr>
                </pic:pic>
              </a:graphicData>
            </a:graphic>
          </wp:anchor>
        </w:drawing>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jc w:val="center"/>
        <w:rPr>
          <w:sz w:val="24"/>
          <w:szCs w:val="24"/>
        </w:rPr>
      </w:pPr>
      <w:r w:rsidDel="00000000" w:rsidR="00000000" w:rsidRPr="00000000">
        <w:rPr>
          <w:sz w:val="24"/>
          <w:szCs w:val="24"/>
          <w:rtl w:val="0"/>
        </w:rPr>
        <w:t xml:space="preserve">Figure 1</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u w:val="single"/>
          <w:rtl w:val="0"/>
        </w:rPr>
        <w:t xml:space="preserve">Step1:</w:t>
      </w:r>
      <w:r w:rsidDel="00000000" w:rsidR="00000000" w:rsidRPr="00000000">
        <w:rPr>
          <w:sz w:val="24"/>
          <w:szCs w:val="24"/>
          <w:rtl w:val="0"/>
        </w:rPr>
        <w:t xml:space="preserve"> </w:t>
      </w:r>
      <w:r w:rsidDel="00000000" w:rsidR="00000000" w:rsidRPr="00000000">
        <w:rPr>
          <w:i w:val="1"/>
          <w:sz w:val="24"/>
          <w:szCs w:val="24"/>
          <w:rtl w:val="0"/>
        </w:rPr>
        <w:t xml:space="preserve">Mount side metal plates</w:t>
      </w:r>
      <w:r w:rsidDel="00000000" w:rsidR="00000000" w:rsidRPr="00000000">
        <w:rPr>
          <w:sz w:val="24"/>
          <w:szCs w:val="24"/>
          <w:rtl w:val="0"/>
        </w:rPr>
        <w:t xml:space="preserve"> * (This step is most likely already done, if small metal plates are mounted on the sides of the seat,  skip this step - If this is not the case, please keep reading) (Figure 2). Mount the metal plates on the side by means of the M4x15mm screws. You are going to need 12 per side (24 in total). Please check carefully the length of the screws and avoid using the M4x20mm (you will need them for mounting the back plate on step 8).</w:t>
      </w:r>
    </w:p>
    <w:p w:rsidR="00000000" w:rsidDel="00000000" w:rsidP="00000000" w:rsidRDefault="00000000" w:rsidRPr="00000000" w14:paraId="00000072">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298450</wp:posOffset>
            </wp:positionV>
            <wp:extent cx="4503420" cy="1949957"/>
            <wp:effectExtent b="0" l="0" r="0" t="0"/>
            <wp:wrapTopAndBottom distB="0" distT="0"/>
            <wp:docPr id="4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503420" cy="1949957"/>
                    </a:xfrm>
                    <a:prstGeom prst="rect"/>
                    <a:ln/>
                  </pic:spPr>
                </pic:pic>
              </a:graphicData>
            </a:graphic>
          </wp:anchor>
        </w:drawing>
      </w:r>
    </w:p>
    <w:p w:rsidR="00000000" w:rsidDel="00000000" w:rsidP="00000000" w:rsidRDefault="00000000" w:rsidRPr="00000000" w14:paraId="00000073">
      <w:pPr>
        <w:jc w:val="center"/>
        <w:rPr>
          <w:sz w:val="24"/>
          <w:szCs w:val="24"/>
        </w:rPr>
      </w:pPr>
      <w:r w:rsidDel="00000000" w:rsidR="00000000" w:rsidRPr="00000000">
        <w:rPr>
          <w:sz w:val="24"/>
          <w:szCs w:val="24"/>
          <w:rtl w:val="0"/>
        </w:rPr>
        <w:t xml:space="preserve">Figure 2</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sz w:val="24"/>
          <w:szCs w:val="24"/>
          <w:u w:val="single"/>
          <w:rtl w:val="0"/>
        </w:rPr>
        <w:t xml:space="preserve">Step2</w:t>
      </w:r>
      <w:r w:rsidDel="00000000" w:rsidR="00000000" w:rsidRPr="00000000">
        <w:rPr>
          <w:sz w:val="24"/>
          <w:szCs w:val="24"/>
          <w:rtl w:val="0"/>
        </w:rPr>
        <w:t xml:space="preserve">: </w:t>
      </w:r>
      <w:r w:rsidDel="00000000" w:rsidR="00000000" w:rsidRPr="00000000">
        <w:rPr>
          <w:i w:val="1"/>
          <w:sz w:val="24"/>
          <w:szCs w:val="24"/>
          <w:rtl w:val="0"/>
        </w:rPr>
        <w:t xml:space="preserve">mount the M10 T-nuts on the bottom of the ground panel</w:t>
      </w:r>
      <w:r w:rsidDel="00000000" w:rsidR="00000000" w:rsidRPr="00000000">
        <w:rPr>
          <w:sz w:val="24"/>
          <w:szCs w:val="24"/>
          <w:rtl w:val="0"/>
        </w:rPr>
        <w:t xml:space="preserve">. Drill a 10mm diameter hole in the panel and place the nut on the bottom side, so that the spikes face the wood panel.  Pull the nut with  the  M10 screw,  so that the spikes enter the wood and secure the nut in place.  (further information can be found here https://www.youtube.com/watch?v=HVfkxJiqLkA). Once you are done, place the panel on the floor in its final position. You may want to fix the panel on the floor.</w:t>
      </w:r>
    </w:p>
    <w:p w:rsidR="00000000" w:rsidDel="00000000" w:rsidP="00000000" w:rsidRDefault="00000000" w:rsidRPr="00000000" w14:paraId="00000076">
      <w:pPr>
        <w:jc w:val="both"/>
        <w:rPr>
          <w:sz w:val="24"/>
          <w:szCs w:val="24"/>
        </w:rPr>
      </w:pPr>
      <w:r w:rsidDel="00000000" w:rsidR="00000000" w:rsidRPr="00000000">
        <w:rPr>
          <w:sz w:val="24"/>
          <w:szCs w:val="24"/>
          <w:u w:val="single"/>
          <w:rtl w:val="0"/>
        </w:rPr>
        <w:t xml:space="preserve">Step3</w:t>
      </w:r>
      <w:r w:rsidDel="00000000" w:rsidR="00000000" w:rsidRPr="00000000">
        <w:rPr>
          <w:sz w:val="24"/>
          <w:szCs w:val="24"/>
          <w:rtl w:val="0"/>
        </w:rPr>
        <w:t xml:space="preserve">: </w:t>
      </w:r>
      <w:r w:rsidDel="00000000" w:rsidR="00000000" w:rsidRPr="00000000">
        <w:rPr>
          <w:i w:val="1"/>
          <w:sz w:val="24"/>
          <w:szCs w:val="24"/>
          <w:rtl w:val="0"/>
        </w:rPr>
        <w:t xml:space="preserve">Mount the metal shoes for the legs</w:t>
      </w:r>
      <w:r w:rsidDel="00000000" w:rsidR="00000000" w:rsidRPr="00000000">
        <w:rPr>
          <w:sz w:val="24"/>
          <w:szCs w:val="24"/>
          <w:rtl w:val="0"/>
        </w:rPr>
        <w:t xml:space="preserve">.  Place each leg in correspondence to a hole in the ground panel (see Figure 3). Let one M10 bolt inside the shoe and screw it until completely fastened.</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0</wp:posOffset>
            </wp:positionV>
            <wp:extent cx="3879850" cy="2310130"/>
            <wp:effectExtent b="0" l="0" r="0" t="0"/>
            <wp:wrapTopAndBottom distB="0" distT="0"/>
            <wp:docPr id="6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879850" cy="2310130"/>
                    </a:xfrm>
                    <a:prstGeom prst="rect"/>
                    <a:ln/>
                  </pic:spPr>
                </pic:pic>
              </a:graphicData>
            </a:graphic>
          </wp:anchor>
        </w:drawing>
      </w:r>
    </w:p>
    <w:p w:rsidR="00000000" w:rsidDel="00000000" w:rsidP="00000000" w:rsidRDefault="00000000" w:rsidRPr="00000000" w14:paraId="00000079">
      <w:pPr>
        <w:jc w:val="center"/>
        <w:rPr>
          <w:sz w:val="24"/>
          <w:szCs w:val="24"/>
        </w:rPr>
      </w:pPr>
      <w:r w:rsidDel="00000000" w:rsidR="00000000" w:rsidRPr="00000000">
        <w:rPr>
          <w:sz w:val="24"/>
          <w:szCs w:val="24"/>
          <w:rtl w:val="0"/>
        </w:rPr>
        <w:t xml:space="preserve">Figure 3</w:t>
      </w:r>
    </w:p>
    <w:p w:rsidR="00000000" w:rsidDel="00000000" w:rsidP="00000000" w:rsidRDefault="00000000" w:rsidRPr="00000000" w14:paraId="0000007A">
      <w:pPr>
        <w:jc w:val="both"/>
        <w:rPr>
          <w:sz w:val="24"/>
          <w:szCs w:val="24"/>
        </w:rPr>
      </w:pPr>
      <w:r w:rsidDel="00000000" w:rsidR="00000000" w:rsidRPr="00000000">
        <w:rPr>
          <w:sz w:val="24"/>
          <w:szCs w:val="24"/>
          <w:u w:val="single"/>
          <w:rtl w:val="0"/>
        </w:rPr>
        <w:t xml:space="preserve">Step4</w:t>
      </w:r>
      <w:r w:rsidDel="00000000" w:rsidR="00000000" w:rsidRPr="00000000">
        <w:rPr>
          <w:sz w:val="24"/>
          <w:szCs w:val="24"/>
          <w:rtl w:val="0"/>
        </w:rPr>
        <w:t xml:space="preserve">: </w:t>
      </w:r>
      <w:r w:rsidDel="00000000" w:rsidR="00000000" w:rsidRPr="00000000">
        <w:rPr>
          <w:i w:val="1"/>
          <w:sz w:val="24"/>
          <w:szCs w:val="24"/>
          <w:rtl w:val="0"/>
        </w:rPr>
        <w:t xml:space="preserve">Position the bottom force plate </w:t>
      </w:r>
      <w:r w:rsidDel="00000000" w:rsidR="00000000" w:rsidRPr="00000000">
        <w:rPr>
          <w:sz w:val="24"/>
          <w:szCs w:val="24"/>
          <w:rtl w:val="0"/>
        </w:rPr>
        <w:t xml:space="preserve">(Figure 4) and arrange the cable so that it comes out from the back of the ground panel. Connect the cable on to the bottom of the force place, let the loose end of the cable in the hole of the panel and let it get out from the back. Use the vacuum holders to gently let the force plate fall in place paying attention that it does not lean on the cable.</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u w:val="single"/>
          <w:rtl w:val="0"/>
        </w:rPr>
        <w:t xml:space="preserve">Step5</w:t>
      </w:r>
      <w:r w:rsidDel="00000000" w:rsidR="00000000" w:rsidRPr="00000000">
        <w:rPr>
          <w:sz w:val="24"/>
          <w:szCs w:val="24"/>
          <w:rtl w:val="0"/>
        </w:rPr>
        <w:t xml:space="preserve">: </w:t>
      </w:r>
      <w:r w:rsidDel="00000000" w:rsidR="00000000" w:rsidRPr="00000000">
        <w:rPr>
          <w:i w:val="1"/>
          <w:sz w:val="24"/>
          <w:szCs w:val="24"/>
          <w:rtl w:val="0"/>
        </w:rPr>
        <w:t xml:space="preserve">Mount  the  legs</w:t>
      </w:r>
      <w:r w:rsidDel="00000000" w:rsidR="00000000" w:rsidRPr="00000000">
        <w:rPr>
          <w:sz w:val="24"/>
          <w:szCs w:val="24"/>
          <w:rtl w:val="0"/>
        </w:rPr>
        <w:t xml:space="preserve">.  Flip the seat (bottom side facing up) and push the legs in place (steps 1 and 2 figure 7).  There is no specific order as the legs can only fit in the correct direction and each leg can fit any slot.  Fix the legs with M4x70 screws (they will fall in place without the need of screwing, if the legs are properly aligned). Please note that the legs slots have only two holes: the holes in the front slots are facing front, the holes in the back are facing sideways.</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u w:val="single"/>
          <w:rtl w:val="0"/>
        </w:rPr>
        <w:t xml:space="preserve">Step6</w:t>
      </w:r>
      <w:r w:rsidDel="00000000" w:rsidR="00000000" w:rsidRPr="00000000">
        <w:rPr>
          <w:sz w:val="24"/>
          <w:szCs w:val="24"/>
          <w:rtl w:val="0"/>
        </w:rPr>
        <w:t xml:space="preserve">: </w:t>
      </w:r>
      <w:r w:rsidDel="00000000" w:rsidR="00000000" w:rsidRPr="00000000">
        <w:rPr>
          <w:i w:val="1"/>
          <w:sz w:val="24"/>
          <w:szCs w:val="24"/>
          <w:rtl w:val="0"/>
        </w:rPr>
        <w:t xml:space="preserve">Mount the seat and legs on the shoes</w:t>
      </w:r>
      <w:r w:rsidDel="00000000" w:rsidR="00000000" w:rsidRPr="00000000">
        <w:rPr>
          <w:sz w:val="24"/>
          <w:szCs w:val="24"/>
          <w:rtl w:val="0"/>
        </w:rPr>
        <w:t xml:space="preserve">. Flip the seat and legs (top facing up) and let the legs fit around the shoes, fasten the shoes to the legs via Mx70 bolts and M4 nuts (step 3 in Figure 4).</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570230</wp:posOffset>
            </wp:positionV>
            <wp:extent cx="6004083" cy="2283618"/>
            <wp:effectExtent b="0" l="0" r="0" t="0"/>
            <wp:wrapTopAndBottom distB="0" distT="0"/>
            <wp:docPr id="6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6004083" cy="2283618"/>
                    </a:xfrm>
                    <a:prstGeom prst="rect"/>
                    <a:ln/>
                  </pic:spPr>
                </pic:pic>
              </a:graphicData>
            </a:graphic>
          </wp:anchor>
        </w:drawing>
      </w:r>
    </w:p>
    <w:p w:rsidR="00000000" w:rsidDel="00000000" w:rsidP="00000000" w:rsidRDefault="00000000" w:rsidRPr="00000000" w14:paraId="0000007F">
      <w:pPr>
        <w:jc w:val="center"/>
        <w:rPr>
          <w:sz w:val="24"/>
          <w:szCs w:val="24"/>
        </w:rPr>
      </w:pPr>
      <w:r w:rsidDel="00000000" w:rsidR="00000000" w:rsidRPr="00000000">
        <w:rPr>
          <w:sz w:val="24"/>
          <w:szCs w:val="24"/>
          <w:rtl w:val="0"/>
        </w:rPr>
        <w:t xml:space="preserve">Figure 4</w:t>
      </w:r>
    </w:p>
    <w:p w:rsidR="00000000" w:rsidDel="00000000" w:rsidP="00000000" w:rsidRDefault="00000000" w:rsidRPr="00000000" w14:paraId="00000080">
      <w:pPr>
        <w:jc w:val="both"/>
        <w:rPr>
          <w:sz w:val="24"/>
          <w:szCs w:val="24"/>
        </w:rPr>
      </w:pPr>
      <w:r w:rsidDel="00000000" w:rsidR="00000000" w:rsidRPr="00000000">
        <w:rPr>
          <w:sz w:val="24"/>
          <w:szCs w:val="24"/>
          <w:u w:val="single"/>
          <w:rtl w:val="0"/>
        </w:rPr>
        <w:t xml:space="preserve">Step7</w:t>
      </w:r>
      <w:r w:rsidDel="00000000" w:rsidR="00000000" w:rsidRPr="00000000">
        <w:rPr>
          <w:sz w:val="24"/>
          <w:szCs w:val="24"/>
          <w:rtl w:val="0"/>
        </w:rPr>
        <w:t xml:space="preserve">: </w:t>
      </w:r>
      <w:r w:rsidDel="00000000" w:rsidR="00000000" w:rsidRPr="00000000">
        <w:rPr>
          <w:i w:val="1"/>
          <w:sz w:val="24"/>
          <w:szCs w:val="24"/>
          <w:rtl w:val="0"/>
        </w:rPr>
        <w:t xml:space="preserve">Mount the back spines</w:t>
      </w:r>
      <w:r w:rsidDel="00000000" w:rsidR="00000000" w:rsidRPr="00000000">
        <w:rPr>
          <w:sz w:val="24"/>
          <w:szCs w:val="24"/>
          <w:rtl w:val="0"/>
        </w:rPr>
        <w:t xml:space="preserve"> (Figure 5, step 1). Carefully slide the back spines into their slots (in the back portion of the seat). The exposed-aluminum portion goes in the slots. Slide them horizontally (rather than vertically), as they are meant to fit quite tightly. Test the alignment of the holes with two M4x70mm screws (Figure 5, step 2). They should move through the holes effortlessly. Remove the screws before proceeding.</w:t>
      </w:r>
    </w:p>
    <w:p w:rsidR="00000000" w:rsidDel="00000000" w:rsidP="00000000" w:rsidRDefault="00000000" w:rsidRPr="00000000" w14:paraId="00000081">
      <w:pPr>
        <w:jc w:val="both"/>
        <w:rPr>
          <w:sz w:val="24"/>
          <w:szCs w:val="24"/>
        </w:rPr>
      </w:pPr>
      <w:r w:rsidDel="00000000" w:rsidR="00000000" w:rsidRPr="00000000">
        <w:rPr>
          <w:sz w:val="24"/>
          <w:szCs w:val="24"/>
          <w:u w:val="single"/>
          <w:rtl w:val="0"/>
        </w:rPr>
        <w:t xml:space="preserve">Step8</w:t>
      </w:r>
      <w:r w:rsidDel="00000000" w:rsidR="00000000" w:rsidRPr="00000000">
        <w:rPr>
          <w:sz w:val="24"/>
          <w:szCs w:val="24"/>
          <w:rtl w:val="0"/>
        </w:rPr>
        <w:t xml:space="preserve">: </w:t>
      </w:r>
      <w:r w:rsidDel="00000000" w:rsidR="00000000" w:rsidRPr="00000000">
        <w:rPr>
          <w:i w:val="1"/>
          <w:sz w:val="24"/>
          <w:szCs w:val="24"/>
          <w:rtl w:val="0"/>
        </w:rPr>
        <w:t xml:space="preserve">Mount the back steel plate and the rubber plates</w:t>
      </w:r>
      <w:r w:rsidDel="00000000" w:rsidR="00000000" w:rsidRPr="00000000">
        <w:rPr>
          <w:sz w:val="24"/>
          <w:szCs w:val="24"/>
          <w:rtl w:val="0"/>
        </w:rPr>
        <w:t xml:space="preserve"> . With the spines already in place, mount the metal back plate with the M4x20mm screws (you are going to need 18 of them). Place the rubber pieces between the seat and the inner part of the metal plate. Mind that there the pieces have a specific position: the 12cm one goes in the middle, the 8cm ones go at its left and right, the 6cm ones go in the remaining length. Fasten the M4x20mm screws and then fasten the M4x70mm ones through the spines and the seat. Close them with a M4 bold and a washer.</w:t>
      </w:r>
    </w:p>
    <w:p w:rsidR="00000000" w:rsidDel="00000000" w:rsidP="00000000" w:rsidRDefault="00000000" w:rsidRPr="00000000" w14:paraId="00000082">
      <w:pPr>
        <w:jc w:val="both"/>
        <w:rPr>
          <w:sz w:val="24"/>
          <w:szCs w:val="24"/>
        </w:rPr>
      </w:pPr>
      <w:r w:rsidDel="00000000" w:rsidR="00000000" w:rsidRPr="00000000">
        <w:rPr>
          <w:sz w:val="24"/>
          <w:szCs w:val="24"/>
          <w:u w:val="single"/>
          <w:rtl w:val="0"/>
        </w:rPr>
        <w:t xml:space="preserve">Step9</w:t>
      </w:r>
      <w:r w:rsidDel="00000000" w:rsidR="00000000" w:rsidRPr="00000000">
        <w:rPr>
          <w:sz w:val="24"/>
          <w:szCs w:val="24"/>
          <w:rtl w:val="0"/>
        </w:rPr>
        <w:t xml:space="preserve">: </w:t>
      </w:r>
      <w:r w:rsidDel="00000000" w:rsidR="00000000" w:rsidRPr="00000000">
        <w:rPr>
          <w:i w:val="1"/>
          <w:sz w:val="24"/>
          <w:szCs w:val="24"/>
          <w:rtl w:val="0"/>
        </w:rPr>
        <w:t xml:space="preserve">Mount the back rest</w:t>
      </w:r>
      <w:r w:rsidDel="00000000" w:rsidR="00000000" w:rsidRPr="00000000">
        <w:rPr>
          <w:sz w:val="24"/>
          <w:szCs w:val="24"/>
          <w:rtl w:val="0"/>
        </w:rPr>
        <w:t xml:space="preserve"> (Figure 5, step 3). Use 8 M4x50mm screws to fasten the back rest to the spines. Fasten the screws with bolts and washers.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428625</wp:posOffset>
            </wp:positionV>
            <wp:extent cx="3932873" cy="1504000"/>
            <wp:effectExtent b="0" l="0" r="0" t="0"/>
            <wp:wrapTopAndBottom distB="0" distT="0"/>
            <wp:docPr id="5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932873" cy="1504000"/>
                    </a:xfrm>
                    <a:prstGeom prst="rect"/>
                    <a:ln/>
                  </pic:spPr>
                </pic:pic>
              </a:graphicData>
            </a:graphic>
          </wp:anchor>
        </w:drawing>
      </w:r>
    </w:p>
    <w:p w:rsidR="00000000" w:rsidDel="00000000" w:rsidP="00000000" w:rsidRDefault="00000000" w:rsidRPr="00000000" w14:paraId="00000083">
      <w:pPr>
        <w:jc w:val="center"/>
        <w:rPr>
          <w:sz w:val="24"/>
          <w:szCs w:val="24"/>
        </w:rPr>
      </w:pPr>
      <w:r w:rsidDel="00000000" w:rsidR="00000000" w:rsidRPr="00000000">
        <w:rPr>
          <w:sz w:val="24"/>
          <w:szCs w:val="24"/>
          <w:rtl w:val="0"/>
        </w:rPr>
        <w:t xml:space="preserve">Figure 5</w:t>
      </w:r>
    </w:p>
    <w:p w:rsidR="00000000" w:rsidDel="00000000" w:rsidP="00000000" w:rsidRDefault="00000000" w:rsidRPr="00000000" w14:paraId="00000084">
      <w:pPr>
        <w:jc w:val="both"/>
        <w:rPr>
          <w:sz w:val="24"/>
          <w:szCs w:val="24"/>
        </w:rPr>
      </w:pPr>
      <w:r w:rsidDel="00000000" w:rsidR="00000000" w:rsidRPr="00000000">
        <w:rPr>
          <w:sz w:val="24"/>
          <w:szCs w:val="24"/>
          <w:u w:val="single"/>
          <w:rtl w:val="0"/>
        </w:rPr>
        <w:t xml:space="preserve">Step10</w:t>
      </w:r>
      <w:r w:rsidDel="00000000" w:rsidR="00000000" w:rsidRPr="00000000">
        <w:rPr>
          <w:sz w:val="24"/>
          <w:szCs w:val="24"/>
          <w:rtl w:val="0"/>
        </w:rPr>
        <w:t xml:space="preserve">: </w:t>
      </w:r>
      <w:r w:rsidDel="00000000" w:rsidR="00000000" w:rsidRPr="00000000">
        <w:rPr>
          <w:i w:val="1"/>
          <w:sz w:val="24"/>
          <w:szCs w:val="24"/>
          <w:rtl w:val="0"/>
        </w:rPr>
        <w:t xml:space="preserve">Fix the jack</w:t>
      </w:r>
      <w:r w:rsidDel="00000000" w:rsidR="00000000" w:rsidRPr="00000000">
        <w:rPr>
          <w:sz w:val="24"/>
          <w:szCs w:val="24"/>
          <w:rtl w:val="0"/>
        </w:rPr>
        <w:t xml:space="preserve"> (Figure 6). Use 4 M4x130mm threaded bars, 8 nuts and washers to fix the metal bar connected to the jack to the bottom of the seat.  Make sure that the top portion of the threaded bars is only slightly taller than the width of the nut, to make sure it doesn’t touch the bottom of the force plate, once you mount it.</w:t>
      </w:r>
      <w:r w:rsidDel="00000000" w:rsidR="00000000" w:rsidRPr="00000000">
        <w:drawing>
          <wp:anchor allowOverlap="1" behindDoc="0" distB="0" distT="0" distL="0" distR="0" hidden="0" layoutInCell="1" locked="0" relativeHeight="0" simplePos="0">
            <wp:simplePos x="0" y="0"/>
            <wp:positionH relativeFrom="column">
              <wp:posOffset>1663700</wp:posOffset>
            </wp:positionH>
            <wp:positionV relativeFrom="paragraph">
              <wp:posOffset>1024889</wp:posOffset>
            </wp:positionV>
            <wp:extent cx="2358390" cy="1417320"/>
            <wp:effectExtent b="0" l="0" r="0" t="0"/>
            <wp:wrapTopAndBottom distB="0" distT="0"/>
            <wp:docPr id="5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358390" cy="1417320"/>
                    </a:xfrm>
                    <a:prstGeom prst="rect"/>
                    <a:ln/>
                  </pic:spPr>
                </pic:pic>
              </a:graphicData>
            </a:graphic>
          </wp:anchor>
        </w:drawing>
      </w:r>
    </w:p>
    <w:p w:rsidR="00000000" w:rsidDel="00000000" w:rsidP="00000000" w:rsidRDefault="00000000" w:rsidRPr="00000000" w14:paraId="00000085">
      <w:pPr>
        <w:jc w:val="center"/>
        <w:rPr>
          <w:sz w:val="24"/>
          <w:szCs w:val="24"/>
        </w:rPr>
      </w:pPr>
      <w:r w:rsidDel="00000000" w:rsidR="00000000" w:rsidRPr="00000000">
        <w:rPr>
          <w:sz w:val="24"/>
          <w:szCs w:val="24"/>
          <w:rtl w:val="0"/>
        </w:rPr>
        <w:t xml:space="preserve">Figure 6</w:t>
      </w:r>
    </w:p>
    <w:p w:rsidR="00000000" w:rsidDel="00000000" w:rsidP="00000000" w:rsidRDefault="00000000" w:rsidRPr="00000000" w14:paraId="00000086">
      <w:pPr>
        <w:jc w:val="both"/>
        <w:rPr>
          <w:sz w:val="24"/>
          <w:szCs w:val="24"/>
        </w:rPr>
      </w:pPr>
      <w:r w:rsidDel="00000000" w:rsidR="00000000" w:rsidRPr="00000000">
        <w:rPr>
          <w:sz w:val="24"/>
          <w:szCs w:val="24"/>
          <w:u w:val="single"/>
          <w:rtl w:val="0"/>
        </w:rPr>
        <w:t xml:space="preserve">Step11</w:t>
      </w:r>
      <w:r w:rsidDel="00000000" w:rsidR="00000000" w:rsidRPr="00000000">
        <w:rPr>
          <w:sz w:val="24"/>
          <w:szCs w:val="24"/>
          <w:rtl w:val="0"/>
        </w:rPr>
        <w:t xml:space="preserve">: </w:t>
      </w:r>
      <w:r w:rsidDel="00000000" w:rsidR="00000000" w:rsidRPr="00000000">
        <w:rPr>
          <w:i w:val="1"/>
          <w:sz w:val="24"/>
          <w:szCs w:val="24"/>
          <w:rtl w:val="0"/>
        </w:rPr>
        <w:t xml:space="preserve">Mount the seat force place</w:t>
      </w:r>
      <w:r w:rsidDel="00000000" w:rsidR="00000000" w:rsidRPr="00000000">
        <w:rPr>
          <w:sz w:val="24"/>
          <w:szCs w:val="24"/>
          <w:rtl w:val="0"/>
        </w:rPr>
        <w:t xml:space="preserve"> (Figure 7 upper part). Connect the cable on the bottom of the force place and let the free end pass through the seat frame and to the back hole in the ground panel. Lift the force plate with the vacuum holders and put it in place, so that the square-shaped feet fall into  the respective slots on the seat.</w:t>
      </w:r>
    </w:p>
    <w:p w:rsidR="00000000" w:rsidDel="00000000" w:rsidP="00000000" w:rsidRDefault="00000000" w:rsidRPr="00000000" w14:paraId="00000087">
      <w:pPr>
        <w:jc w:val="both"/>
        <w:rPr>
          <w:sz w:val="24"/>
          <w:szCs w:val="24"/>
        </w:rPr>
      </w:pPr>
      <w:r w:rsidDel="00000000" w:rsidR="00000000" w:rsidRPr="00000000">
        <w:rPr>
          <w:sz w:val="24"/>
          <w:szCs w:val="24"/>
          <w:u w:val="single"/>
          <w:rtl w:val="0"/>
        </w:rPr>
        <w:t xml:space="preserve">Step12</w:t>
      </w:r>
      <w:r w:rsidDel="00000000" w:rsidR="00000000" w:rsidRPr="00000000">
        <w:rPr>
          <w:sz w:val="24"/>
          <w:szCs w:val="24"/>
          <w:rtl w:val="0"/>
        </w:rPr>
        <w:t xml:space="preserve">: </w:t>
      </w:r>
      <w:r w:rsidDel="00000000" w:rsidR="00000000" w:rsidRPr="00000000">
        <w:rPr>
          <w:i w:val="1"/>
          <w:sz w:val="24"/>
          <w:szCs w:val="24"/>
          <w:rtl w:val="0"/>
        </w:rPr>
        <w:t xml:space="preserve">Assemble the handrails</w:t>
      </w:r>
      <w:r w:rsidDel="00000000" w:rsidR="00000000" w:rsidRPr="00000000">
        <w:rPr>
          <w:sz w:val="24"/>
          <w:szCs w:val="24"/>
          <w:rtl w:val="0"/>
        </w:rPr>
        <w:t xml:space="preserve"> (Figure 7 lower part, 6 steps).</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Align the base of the handrail to the middle connector. Make sure that the holes are aligned properly (blue arrows) and that the base of the handrail is showing the widest side of the hole pointing outwards (steps 1 and 2). Fasten the two pieces tightly by means of the 3.2x20mm Parker screws. Repeat the process for the other side and for the other handrail. </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Align the lower portion of the top of the handrail to the piece you have just assembled (steps 3 and 4). Use two (longer threaded) M4x70mm to reach the other side. Fasten the pieces using nuts and washers. Repeat for the other side.  (b2)* Fix  the load cell sensors with double sided tape, make sure that the cables and the PCB do not exceed the height of the sensors in any place.  Repeat for the other side. (Technical specification regarding the load sensors and their connection can be found in paragraph 3.4)   </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color w:val="000000"/>
          <w:sz w:val="24"/>
          <w:szCs w:val="24"/>
          <w:rtl w:val="0"/>
        </w:rPr>
        <w:t xml:space="preserve">Align the upper portion of the top of the handrail and fix it loosely with 4 M4x50mm screws (steps 5 and 6). Fasten them with nuts and washers. Make sure that the top of the handrail can move slightly and that you are not applying pressure to the sensors.</w:t>
      </w:r>
    </w:p>
    <w:p w:rsidR="00000000" w:rsidDel="00000000" w:rsidP="00000000" w:rsidRDefault="00000000" w:rsidRPr="00000000" w14:paraId="0000008B">
      <w:pPr>
        <w:ind w:left="360" w:firstLine="0"/>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789842" cy="2035968"/>
            <wp:effectExtent b="0" l="0" r="0" t="0"/>
            <wp:docPr id="5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789842" cy="203596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ab/>
        <w:tab/>
        <w:tab/>
        <w:tab/>
        <w:tab/>
        <w:tab/>
        <w:tab/>
        <w:tab/>
        <w:tab/>
        <w:tab/>
        <w:tab/>
        <w:tab/>
      </w:r>
      <w:r w:rsidDel="00000000" w:rsidR="00000000" w:rsidRPr="00000000">
        <w:drawing>
          <wp:anchor allowOverlap="1" behindDoc="0" distB="0" distT="0" distL="0" distR="0" hidden="0" layoutInCell="1" locked="0" relativeHeight="0" simplePos="0">
            <wp:simplePos x="0" y="0"/>
            <wp:positionH relativeFrom="column">
              <wp:posOffset>855980</wp:posOffset>
            </wp:positionH>
            <wp:positionV relativeFrom="paragraph">
              <wp:posOffset>298450</wp:posOffset>
            </wp:positionV>
            <wp:extent cx="4408170" cy="2149602"/>
            <wp:effectExtent b="0" l="0" r="0" t="0"/>
            <wp:wrapTopAndBottom distB="0" distT="0"/>
            <wp:docPr id="4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408170" cy="2149602"/>
                    </a:xfrm>
                    <a:prstGeom prst="rect"/>
                    <a:ln/>
                  </pic:spPr>
                </pic:pic>
              </a:graphicData>
            </a:graphic>
          </wp:anchor>
        </w:drawing>
      </w:r>
    </w:p>
    <w:p w:rsidR="00000000" w:rsidDel="00000000" w:rsidP="00000000" w:rsidRDefault="00000000" w:rsidRPr="00000000" w14:paraId="0000008E">
      <w:pPr>
        <w:jc w:val="center"/>
        <w:rPr>
          <w:sz w:val="24"/>
          <w:szCs w:val="24"/>
        </w:rPr>
      </w:pPr>
      <w:r w:rsidDel="00000000" w:rsidR="00000000" w:rsidRPr="00000000">
        <w:rPr>
          <w:sz w:val="24"/>
          <w:szCs w:val="24"/>
          <w:rtl w:val="0"/>
        </w:rPr>
        <w:t xml:space="preserve">Figure 7</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jc w:val="both"/>
        <w:rPr>
          <w:sz w:val="24"/>
          <w:szCs w:val="24"/>
        </w:rPr>
      </w:pPr>
      <w:r w:rsidDel="00000000" w:rsidR="00000000" w:rsidRPr="00000000">
        <w:rPr>
          <w:sz w:val="24"/>
          <w:szCs w:val="24"/>
          <w:u w:val="single"/>
          <w:rtl w:val="0"/>
        </w:rPr>
        <w:t xml:space="preserve">Step13</w:t>
      </w:r>
      <w:r w:rsidDel="00000000" w:rsidR="00000000" w:rsidRPr="00000000">
        <w:rPr>
          <w:sz w:val="24"/>
          <w:szCs w:val="24"/>
          <w:rtl w:val="0"/>
        </w:rPr>
        <w:t xml:space="preserve">: </w:t>
      </w:r>
      <w:r w:rsidDel="00000000" w:rsidR="00000000" w:rsidRPr="00000000">
        <w:rPr>
          <w:i w:val="1"/>
          <w:sz w:val="24"/>
          <w:szCs w:val="24"/>
          <w:rtl w:val="0"/>
        </w:rPr>
        <w:t xml:space="preserve">Mount the handrails</w:t>
      </w:r>
      <w:r w:rsidDel="00000000" w:rsidR="00000000" w:rsidRPr="00000000">
        <w:rPr>
          <w:sz w:val="24"/>
          <w:szCs w:val="24"/>
          <w:rtl w:val="0"/>
        </w:rPr>
        <w:t xml:space="preserve"> (optional) (Figure 8 to control sequence). Slide the handrails in the handrail slot on the left and right sides of the seat. Pay attention that the wires are free and are oriented backwards. Let the wires pass through the back hole in the ground panel.</w:t>
      </w:r>
    </w:p>
    <w:p w:rsidR="00000000" w:rsidDel="00000000" w:rsidP="00000000" w:rsidRDefault="00000000" w:rsidRPr="00000000" w14:paraId="00000091">
      <w:pPr>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3419229" cy="2474183"/>
            <wp:effectExtent b="0" l="0" r="0" t="0"/>
            <wp:docPr id="5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419229" cy="247418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sz w:val="24"/>
          <w:szCs w:val="24"/>
        </w:rPr>
      </w:pPr>
      <w:r w:rsidDel="00000000" w:rsidR="00000000" w:rsidRPr="00000000">
        <w:rPr>
          <w:sz w:val="24"/>
          <w:szCs w:val="24"/>
          <w:rtl w:val="0"/>
        </w:rPr>
        <w:t xml:space="preserve">Figure 8</w:t>
      </w:r>
    </w:p>
    <w:p w:rsidR="00000000" w:rsidDel="00000000" w:rsidP="00000000" w:rsidRDefault="00000000" w:rsidRPr="00000000" w14:paraId="00000093">
      <w:pPr>
        <w:jc w:val="both"/>
        <w:rPr>
          <w:sz w:val="24"/>
          <w:szCs w:val="24"/>
        </w:rPr>
      </w:pPr>
      <w:r w:rsidDel="00000000" w:rsidR="00000000" w:rsidRPr="00000000">
        <w:rPr>
          <w:sz w:val="24"/>
          <w:szCs w:val="24"/>
          <w:u w:val="single"/>
          <w:rtl w:val="0"/>
        </w:rPr>
        <w:t xml:space="preserve">Step14</w:t>
      </w:r>
      <w:r w:rsidDel="00000000" w:rsidR="00000000" w:rsidRPr="00000000">
        <w:rPr>
          <w:sz w:val="24"/>
          <w:szCs w:val="24"/>
          <w:rtl w:val="0"/>
        </w:rPr>
        <w:t xml:space="preserve">: </w:t>
      </w:r>
      <w:r w:rsidDel="00000000" w:rsidR="00000000" w:rsidRPr="00000000">
        <w:rPr>
          <w:i w:val="1"/>
          <w:sz w:val="24"/>
          <w:szCs w:val="24"/>
          <w:rtl w:val="0"/>
        </w:rPr>
        <w:t xml:space="preserve">Adjust the inclination of the force plates so that they are perfectly horizontal</w:t>
      </w:r>
      <w:r w:rsidDel="00000000" w:rsidR="00000000" w:rsidRPr="00000000">
        <w:rPr>
          <w:sz w:val="24"/>
          <w:szCs w:val="24"/>
          <w:rtl w:val="0"/>
        </w:rPr>
        <w:t xml:space="preserve"> (Figure 9). Use a spirit level (not included) to adjust the millimetric screws in the feet of the force plates.</w:t>
      </w:r>
    </w:p>
    <w:p w:rsidR="00000000" w:rsidDel="00000000" w:rsidP="00000000" w:rsidRDefault="00000000" w:rsidRPr="00000000" w14:paraId="00000094">
      <w:pPr>
        <w:rPr>
          <w:sz w:val="24"/>
          <w:szCs w:val="24"/>
        </w:rPr>
      </w:pPr>
      <w:r w:rsidDel="00000000" w:rsidR="00000000" w:rsidRPr="00000000">
        <w:rPr>
          <w:sz w:val="24"/>
          <w:szCs w:val="24"/>
          <w:rtl w:val="0"/>
        </w:rPr>
        <w:t xml:space="preserve">                                 </w:t>
      </w:r>
    </w:p>
    <w:p w:rsidR="00000000" w:rsidDel="00000000" w:rsidP="00000000" w:rsidRDefault="00000000" w:rsidRPr="00000000" w14:paraId="00000095">
      <w:pPr>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4511040" cy="3802665"/>
            <wp:effectExtent b="0" l="0" r="0" t="0"/>
            <wp:docPr id="5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511040" cy="380266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sz w:val="24"/>
          <w:szCs w:val="24"/>
        </w:rPr>
      </w:pPr>
      <w:r w:rsidDel="00000000" w:rsidR="00000000" w:rsidRPr="00000000">
        <w:rPr>
          <w:sz w:val="24"/>
          <w:szCs w:val="24"/>
          <w:rtl w:val="0"/>
        </w:rPr>
        <w:t xml:space="preserve">Figure 9</w:t>
      </w:r>
    </w:p>
    <w:p w:rsidR="00000000" w:rsidDel="00000000" w:rsidP="00000000" w:rsidRDefault="00000000" w:rsidRPr="00000000" w14:paraId="0000009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3"/>
        <w:rPr/>
      </w:pPr>
      <w:bookmarkStart w:colFirst="0" w:colLast="0" w:name="_heading=h.3rdcrjn" w:id="11"/>
      <w:bookmarkEnd w:id="11"/>
      <w:r w:rsidDel="00000000" w:rsidR="00000000" w:rsidRPr="00000000">
        <w:rPr>
          <w:rtl w:val="0"/>
        </w:rPr>
        <w:t xml:space="preserve">Electrical assembly</w:t>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In the following section, the process for assembling the electrical parts of BENCH is reported. </w:t>
      </w:r>
    </w:p>
    <w:p w:rsidR="00000000" w:rsidDel="00000000" w:rsidP="00000000" w:rsidRDefault="00000000" w:rsidRPr="00000000" w14:paraId="0000009A">
      <w:pPr>
        <w:rPr>
          <w:sz w:val="24"/>
          <w:szCs w:val="24"/>
        </w:rPr>
      </w:pPr>
      <w:r w:rsidDel="00000000" w:rsidR="00000000" w:rsidRPr="00000000">
        <w:rPr>
          <w:sz w:val="24"/>
          <w:szCs w:val="24"/>
          <w:rtl w:val="0"/>
        </w:rPr>
        <w:t xml:space="preserve">Tools you are going to need:</w:t>
      </w:r>
    </w:p>
    <w:p w:rsidR="00000000" w:rsidDel="00000000" w:rsidP="00000000" w:rsidRDefault="00000000" w:rsidRPr="00000000" w14:paraId="0000009B">
      <w:pPr>
        <w:rPr>
          <w:sz w:val="24"/>
          <w:szCs w:val="24"/>
        </w:rPr>
      </w:pPr>
      <w:r w:rsidDel="00000000" w:rsidR="00000000" w:rsidRPr="00000000">
        <w:rPr>
          <w:sz w:val="24"/>
          <w:szCs w:val="24"/>
          <w:rtl w:val="0"/>
        </w:rPr>
        <w:t xml:space="preserve">•</w:t>
        <w:tab/>
        <w:t xml:space="preserve">2 BTS force plates (with 2 signal cables with DB9M connectors)</w:t>
      </w:r>
    </w:p>
    <w:p w:rsidR="00000000" w:rsidDel="00000000" w:rsidP="00000000" w:rsidRDefault="00000000" w:rsidRPr="00000000" w14:paraId="0000009C">
      <w:pPr>
        <w:rPr>
          <w:sz w:val="24"/>
          <w:szCs w:val="24"/>
        </w:rPr>
      </w:pPr>
      <w:r w:rsidDel="00000000" w:rsidR="00000000" w:rsidRPr="00000000">
        <w:rPr>
          <w:sz w:val="24"/>
          <w:szCs w:val="24"/>
          <w:rtl w:val="0"/>
        </w:rPr>
        <w:t xml:space="preserve">•</w:t>
        <w:tab/>
        <w:t xml:space="preserve">1 BTS analog amplifier</w:t>
      </w:r>
    </w:p>
    <w:p w:rsidR="00000000" w:rsidDel="00000000" w:rsidP="00000000" w:rsidRDefault="00000000" w:rsidRPr="00000000" w14:paraId="0000009D">
      <w:pPr>
        <w:rPr>
          <w:sz w:val="24"/>
          <w:szCs w:val="24"/>
        </w:rPr>
      </w:pPr>
      <w:r w:rsidDel="00000000" w:rsidR="00000000" w:rsidRPr="00000000">
        <w:rPr>
          <w:sz w:val="24"/>
          <w:szCs w:val="24"/>
          <w:rtl w:val="0"/>
        </w:rPr>
        <w:t xml:space="preserve">•</w:t>
        <w:tab/>
        <w:t xml:space="preserve">1 NI-DAQ USB 6218</w:t>
      </w:r>
    </w:p>
    <w:p w:rsidR="00000000" w:rsidDel="00000000" w:rsidP="00000000" w:rsidRDefault="00000000" w:rsidRPr="00000000" w14:paraId="0000009E">
      <w:pPr>
        <w:rPr>
          <w:sz w:val="24"/>
          <w:szCs w:val="24"/>
        </w:rPr>
      </w:pPr>
      <w:r w:rsidDel="00000000" w:rsidR="00000000" w:rsidRPr="00000000">
        <w:rPr>
          <w:sz w:val="24"/>
          <w:szCs w:val="24"/>
          <w:rtl w:val="0"/>
        </w:rPr>
        <w:t xml:space="preserve">•</w:t>
        <w:tab/>
        <w:t xml:space="preserve">1 Trigger board</w:t>
      </w:r>
    </w:p>
    <w:p w:rsidR="00000000" w:rsidDel="00000000" w:rsidP="00000000" w:rsidRDefault="00000000" w:rsidRPr="00000000" w14:paraId="0000009F">
      <w:pPr>
        <w:rPr>
          <w:sz w:val="24"/>
          <w:szCs w:val="24"/>
        </w:rPr>
      </w:pPr>
      <w:r w:rsidDel="00000000" w:rsidR="00000000" w:rsidRPr="00000000">
        <w:rPr>
          <w:sz w:val="24"/>
          <w:szCs w:val="24"/>
          <w:rtl w:val="0"/>
        </w:rPr>
        <w:t xml:space="preserve">•</w:t>
        <w:tab/>
        <w:t xml:space="preserve">6 Shimmer sensors (5 IMUs + 1 IMU with EXG module)</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Figure 10 shows the scheme for assembling the electrical parts of BENCH: </w:t>
      </w:r>
    </w:p>
    <w:p w:rsidR="00000000" w:rsidDel="00000000" w:rsidP="00000000" w:rsidRDefault="00000000" w:rsidRPr="00000000" w14:paraId="000000A2">
      <w:pPr>
        <w:rPr>
          <w:sz w:val="24"/>
          <w:szCs w:val="24"/>
        </w:rPr>
      </w:pPr>
      <w:r w:rsidDel="00000000" w:rsidR="00000000" w:rsidRPr="00000000">
        <w:rPr>
          <w:sz w:val="24"/>
          <w:szCs w:val="24"/>
        </w:rPr>
        <w:drawing>
          <wp:inline distB="114300" distT="114300" distL="114300" distR="114300">
            <wp:extent cx="6119820" cy="3441700"/>
            <wp:effectExtent b="0" l="0" r="0" t="0"/>
            <wp:docPr id="5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sz w:val="24"/>
          <w:szCs w:val="24"/>
        </w:rPr>
      </w:pPr>
      <w:r w:rsidDel="00000000" w:rsidR="00000000" w:rsidRPr="00000000">
        <w:rPr>
          <w:sz w:val="24"/>
          <w:szCs w:val="24"/>
          <w:rtl w:val="0"/>
        </w:rPr>
        <w:t xml:space="preserve">Figure 10</w:t>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This section will be dedicated to the description of the connection of the force plates to the NI DAQ device, and to the explanation of the hardware synchronization board for obtaining a synchronized recording of the data from the IMUs and force plates.</w:t>
      </w:r>
    </w:p>
    <w:p w:rsidR="00000000" w:rsidDel="00000000" w:rsidP="00000000" w:rsidRDefault="00000000" w:rsidRPr="00000000" w14:paraId="000000A5">
      <w:pPr>
        <w:rPr>
          <w:i w:val="1"/>
          <w:sz w:val="24"/>
          <w:szCs w:val="24"/>
        </w:rPr>
      </w:pPr>
      <w:r w:rsidDel="00000000" w:rsidR="00000000" w:rsidRPr="00000000">
        <w:rPr>
          <w:i w:val="1"/>
          <w:sz w:val="24"/>
          <w:szCs w:val="24"/>
          <w:rtl w:val="0"/>
        </w:rPr>
        <w:t xml:space="preserve">Connection of the force plates to the acquisition system:</w:t>
      </w:r>
    </w:p>
    <w:p w:rsidR="00000000" w:rsidDel="00000000" w:rsidP="00000000" w:rsidRDefault="00000000" w:rsidRPr="00000000" w14:paraId="000000A6">
      <w:pPr>
        <w:spacing w:after="240" w:before="240" w:lineRule="auto"/>
        <w:jc w:val="both"/>
        <w:rPr>
          <w:sz w:val="24"/>
          <w:szCs w:val="24"/>
        </w:rPr>
      </w:pPr>
      <w:r w:rsidDel="00000000" w:rsidR="00000000" w:rsidRPr="00000000">
        <w:rPr>
          <w:sz w:val="24"/>
          <w:szCs w:val="24"/>
          <w:u w:val="single"/>
          <w:rtl w:val="0"/>
        </w:rPr>
        <w:t xml:space="preserve">Step1</w:t>
      </w:r>
      <w:r w:rsidDel="00000000" w:rsidR="00000000" w:rsidRPr="00000000">
        <w:rPr>
          <w:sz w:val="24"/>
          <w:szCs w:val="24"/>
          <w:rtl w:val="0"/>
        </w:rPr>
        <w:t xml:space="preserve">: </w:t>
      </w:r>
      <w:r w:rsidDel="00000000" w:rsidR="00000000" w:rsidRPr="00000000">
        <w:rPr>
          <w:i w:val="1"/>
          <w:sz w:val="24"/>
          <w:szCs w:val="24"/>
          <w:rtl w:val="0"/>
        </w:rPr>
        <w:t xml:space="preserve">Connect the cables with the DB9M connectors to the input of the BTS amplifier</w:t>
      </w:r>
      <w:r w:rsidDel="00000000" w:rsidR="00000000" w:rsidRPr="00000000">
        <w:rPr>
          <w:sz w:val="24"/>
          <w:szCs w:val="24"/>
          <w:rtl w:val="0"/>
        </w:rPr>
        <w:t xml:space="preserve">. By convention, the seat force plate is Platform 1 and must be connected to the input 1 of the amplifier and the ground force plate is Platform2 and must be connected to the input 2 of the amplifier.</w:t>
      </w:r>
    </w:p>
    <w:p w:rsidR="00000000" w:rsidDel="00000000" w:rsidP="00000000" w:rsidRDefault="00000000" w:rsidRPr="00000000" w14:paraId="000000A7">
      <w:pPr>
        <w:spacing w:after="240" w:before="240" w:lineRule="auto"/>
        <w:jc w:val="both"/>
        <w:rPr>
          <w:sz w:val="24"/>
          <w:szCs w:val="24"/>
        </w:rPr>
      </w:pPr>
      <w:r w:rsidDel="00000000" w:rsidR="00000000" w:rsidRPr="00000000">
        <w:rPr>
          <w:sz w:val="24"/>
          <w:szCs w:val="24"/>
          <w:u w:val="single"/>
          <w:rtl w:val="0"/>
        </w:rPr>
        <w:t xml:space="preserve">Step2</w:t>
      </w:r>
      <w:r w:rsidDel="00000000" w:rsidR="00000000" w:rsidRPr="00000000">
        <w:rPr>
          <w:sz w:val="24"/>
          <w:szCs w:val="24"/>
          <w:rtl w:val="0"/>
        </w:rPr>
        <w:t xml:space="preserve">: </w:t>
      </w:r>
      <w:r w:rsidDel="00000000" w:rsidR="00000000" w:rsidRPr="00000000">
        <w:rPr>
          <w:i w:val="1"/>
          <w:sz w:val="24"/>
          <w:szCs w:val="24"/>
          <w:rtl w:val="0"/>
        </w:rPr>
        <w:t xml:space="preserve">Connect the amplifier output to the NI DAQ device</w:t>
      </w:r>
      <w:r w:rsidDel="00000000" w:rsidR="00000000" w:rsidRPr="00000000">
        <w:rPr>
          <w:sz w:val="24"/>
          <w:szCs w:val="24"/>
          <w:rtl w:val="0"/>
        </w:rPr>
        <w:t xml:space="preserve">.</w:t>
      </w:r>
    </w:p>
    <w:p w:rsidR="00000000" w:rsidDel="00000000" w:rsidP="00000000" w:rsidRDefault="00000000" w:rsidRPr="00000000" w14:paraId="000000A8">
      <w:pPr>
        <w:spacing w:after="240" w:before="240" w:lineRule="auto"/>
        <w:ind w:left="360" w:firstLine="0"/>
        <w:jc w:val="both"/>
        <w:rPr>
          <w:sz w:val="24"/>
          <w:szCs w:val="24"/>
        </w:rPr>
      </w:pPr>
      <w:r w:rsidDel="00000000" w:rsidR="00000000" w:rsidRPr="00000000">
        <w:rPr>
          <w:sz w:val="24"/>
          <w:szCs w:val="24"/>
          <w:rtl w:val="0"/>
        </w:rPr>
        <w:t xml:space="preserve">a)</w:t>
      </w:r>
      <w:r w:rsidDel="00000000" w:rsidR="00000000" w:rsidRPr="00000000">
        <w:rPr>
          <w:sz w:val="14"/>
          <w:szCs w:val="14"/>
          <w:rtl w:val="0"/>
        </w:rPr>
        <w:t xml:space="preserve">    </w:t>
      </w:r>
      <w:r w:rsidDel="00000000" w:rsidR="00000000" w:rsidRPr="00000000">
        <w:rPr>
          <w:sz w:val="24"/>
          <w:szCs w:val="24"/>
          <w:rtl w:val="0"/>
        </w:rPr>
        <w:t xml:space="preserve">Predefined setup - connect the output of the amplifier to the NI DAQ device, using the two 2m long output C12015 shielded cables, according to the following cable order for the seat/ground force plates, respectively:</w:t>
      </w:r>
    </w:p>
    <w:p w:rsidR="00000000" w:rsidDel="00000000" w:rsidP="00000000" w:rsidRDefault="00000000" w:rsidRPr="00000000" w14:paraId="000000A9">
      <w:pPr>
        <w:spacing w:after="240" w:before="240" w:lineRule="auto"/>
        <w:jc w:val="both"/>
        <w:rPr>
          <w:sz w:val="24"/>
          <w:szCs w:val="24"/>
        </w:rPr>
      </w:pPr>
      <w:r w:rsidDel="00000000" w:rsidR="00000000" w:rsidRPr="00000000">
        <w:rPr>
          <w:sz w:val="24"/>
          <w:szCs w:val="24"/>
          <w:rtl w:val="0"/>
        </w:rPr>
        <w:t xml:space="preserve"> </w:t>
      </w:r>
    </w:p>
    <w:tbl>
      <w:tblPr>
        <w:tblStyle w:val="Table1"/>
        <w:tblW w:w="964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5190"/>
        <w:tblGridChange w:id="0">
          <w:tblGrid>
            <w:gridCol w:w="4455"/>
            <w:gridCol w:w="519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spacing w:after="0" w:line="276" w:lineRule="auto"/>
              <w:ind w:left="720" w:firstLine="0"/>
              <w:jc w:val="both"/>
              <w:rPr>
                <w:sz w:val="24"/>
                <w:szCs w:val="24"/>
              </w:rPr>
            </w:pPr>
            <w:r w:rsidDel="00000000" w:rsidR="00000000" w:rsidRPr="00000000">
              <w:rPr>
                <w:sz w:val="24"/>
                <w:szCs w:val="24"/>
                <w:rtl w:val="0"/>
              </w:rPr>
              <w:t xml:space="preserve">Analog Input Channel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spacing w:after="0" w:line="276" w:lineRule="auto"/>
              <w:ind w:left="720" w:firstLine="0"/>
              <w:jc w:val="center"/>
              <w:rPr>
                <w:sz w:val="24"/>
                <w:szCs w:val="24"/>
              </w:rPr>
            </w:pPr>
            <w:r w:rsidDel="00000000" w:rsidR="00000000" w:rsidRPr="00000000">
              <w:rPr>
                <w:sz w:val="24"/>
                <w:szCs w:val="24"/>
                <w:rtl w:val="0"/>
              </w:rPr>
              <w:t xml:space="preserve">Color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spacing w:after="0" w:line="276" w:lineRule="auto"/>
              <w:ind w:left="720" w:firstLine="0"/>
              <w:jc w:val="both"/>
              <w:rPr>
                <w:sz w:val="24"/>
                <w:szCs w:val="24"/>
              </w:rPr>
            </w:pPr>
            <w:r w:rsidDel="00000000" w:rsidR="00000000" w:rsidRPr="00000000">
              <w:rPr>
                <w:sz w:val="24"/>
                <w:szCs w:val="24"/>
                <w:rtl w:val="0"/>
              </w:rPr>
              <w:t xml:space="preserve">AI1 / AI17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spacing w:after="0" w:line="276" w:lineRule="auto"/>
              <w:ind w:left="720" w:firstLine="0"/>
              <w:jc w:val="center"/>
              <w:rPr>
                <w:sz w:val="24"/>
                <w:szCs w:val="24"/>
              </w:rPr>
            </w:pPr>
            <w:r w:rsidDel="00000000" w:rsidR="00000000" w:rsidRPr="00000000">
              <w:rPr>
                <w:sz w:val="24"/>
                <w:szCs w:val="24"/>
                <w:rtl w:val="0"/>
              </w:rPr>
              <w:t xml:space="preserve">White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spacing w:after="0" w:line="276" w:lineRule="auto"/>
              <w:ind w:left="720" w:firstLine="0"/>
              <w:jc w:val="both"/>
              <w:rPr>
                <w:sz w:val="24"/>
                <w:szCs w:val="24"/>
              </w:rPr>
            </w:pPr>
            <w:r w:rsidDel="00000000" w:rsidR="00000000" w:rsidRPr="00000000">
              <w:rPr>
                <w:sz w:val="24"/>
                <w:szCs w:val="24"/>
                <w:rtl w:val="0"/>
              </w:rPr>
              <w:t xml:space="preserve">AI2 / AI18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spacing w:after="0" w:line="276" w:lineRule="auto"/>
              <w:ind w:left="720" w:firstLine="0"/>
              <w:jc w:val="center"/>
              <w:rPr>
                <w:sz w:val="24"/>
                <w:szCs w:val="24"/>
              </w:rPr>
            </w:pPr>
            <w:r w:rsidDel="00000000" w:rsidR="00000000" w:rsidRPr="00000000">
              <w:rPr>
                <w:sz w:val="24"/>
                <w:szCs w:val="24"/>
                <w:rtl w:val="0"/>
              </w:rPr>
              <w:t xml:space="preserve">Violet/Red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spacing w:after="0" w:line="276" w:lineRule="auto"/>
              <w:ind w:left="720" w:firstLine="0"/>
              <w:jc w:val="both"/>
              <w:rPr>
                <w:sz w:val="24"/>
                <w:szCs w:val="24"/>
              </w:rPr>
            </w:pPr>
            <w:r w:rsidDel="00000000" w:rsidR="00000000" w:rsidRPr="00000000">
              <w:rPr>
                <w:sz w:val="24"/>
                <w:szCs w:val="24"/>
                <w:rtl w:val="0"/>
              </w:rPr>
              <w:t xml:space="preserve">AI3 / AI19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1">
            <w:pPr>
              <w:spacing w:after="0" w:line="276" w:lineRule="auto"/>
              <w:ind w:left="720" w:firstLine="0"/>
              <w:jc w:val="center"/>
              <w:rPr>
                <w:sz w:val="24"/>
                <w:szCs w:val="24"/>
              </w:rPr>
            </w:pPr>
            <w:r w:rsidDel="00000000" w:rsidR="00000000" w:rsidRPr="00000000">
              <w:rPr>
                <w:sz w:val="24"/>
                <w:szCs w:val="24"/>
                <w:rtl w:val="0"/>
              </w:rPr>
              <w:t xml:space="preserve">Blue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spacing w:after="0" w:line="276" w:lineRule="auto"/>
              <w:ind w:left="720" w:firstLine="0"/>
              <w:jc w:val="both"/>
              <w:rPr>
                <w:sz w:val="24"/>
                <w:szCs w:val="24"/>
              </w:rPr>
            </w:pPr>
            <w:r w:rsidDel="00000000" w:rsidR="00000000" w:rsidRPr="00000000">
              <w:rPr>
                <w:sz w:val="24"/>
                <w:szCs w:val="24"/>
                <w:rtl w:val="0"/>
              </w:rPr>
              <w:t xml:space="preserve">AI4 / AI20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3">
            <w:pPr>
              <w:spacing w:after="0" w:line="276" w:lineRule="auto"/>
              <w:ind w:left="720" w:firstLine="0"/>
              <w:jc w:val="center"/>
              <w:rPr>
                <w:sz w:val="24"/>
                <w:szCs w:val="24"/>
              </w:rPr>
            </w:pPr>
            <w:r w:rsidDel="00000000" w:rsidR="00000000" w:rsidRPr="00000000">
              <w:rPr>
                <w:sz w:val="24"/>
                <w:szCs w:val="24"/>
                <w:rtl w:val="0"/>
              </w:rPr>
              <w:t xml:space="preserve">Gray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spacing w:after="0" w:line="276" w:lineRule="auto"/>
              <w:ind w:left="720" w:firstLine="0"/>
              <w:jc w:val="both"/>
              <w:rPr>
                <w:sz w:val="24"/>
                <w:szCs w:val="24"/>
              </w:rPr>
            </w:pPr>
            <w:r w:rsidDel="00000000" w:rsidR="00000000" w:rsidRPr="00000000">
              <w:rPr>
                <w:sz w:val="24"/>
                <w:szCs w:val="24"/>
                <w:rtl w:val="0"/>
              </w:rPr>
              <w:t xml:space="preserve">AI5 / AI21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5">
            <w:pPr>
              <w:spacing w:after="0" w:line="276" w:lineRule="auto"/>
              <w:ind w:left="720" w:firstLine="0"/>
              <w:jc w:val="center"/>
              <w:rPr>
                <w:sz w:val="24"/>
                <w:szCs w:val="24"/>
              </w:rPr>
            </w:pPr>
            <w:r w:rsidDel="00000000" w:rsidR="00000000" w:rsidRPr="00000000">
              <w:rPr>
                <w:sz w:val="24"/>
                <w:szCs w:val="24"/>
                <w:rtl w:val="0"/>
              </w:rPr>
              <w:t xml:space="preserve">Green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spacing w:after="0" w:line="276" w:lineRule="auto"/>
              <w:ind w:left="720" w:firstLine="0"/>
              <w:jc w:val="both"/>
              <w:rPr>
                <w:sz w:val="24"/>
                <w:szCs w:val="24"/>
              </w:rPr>
            </w:pPr>
            <w:r w:rsidDel="00000000" w:rsidR="00000000" w:rsidRPr="00000000">
              <w:rPr>
                <w:sz w:val="24"/>
                <w:szCs w:val="24"/>
                <w:rtl w:val="0"/>
              </w:rPr>
              <w:t xml:space="preserve">AI6 / AI22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spacing w:after="0" w:line="276" w:lineRule="auto"/>
              <w:ind w:left="720" w:firstLine="0"/>
              <w:jc w:val="center"/>
              <w:rPr>
                <w:sz w:val="24"/>
                <w:szCs w:val="24"/>
              </w:rPr>
            </w:pPr>
            <w:r w:rsidDel="00000000" w:rsidR="00000000" w:rsidRPr="00000000">
              <w:rPr>
                <w:sz w:val="24"/>
                <w:szCs w:val="24"/>
                <w:rtl w:val="0"/>
              </w:rPr>
              <w:t xml:space="preserve">Brown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spacing w:after="0" w:line="276" w:lineRule="auto"/>
              <w:ind w:left="720" w:firstLine="0"/>
              <w:jc w:val="both"/>
              <w:rPr>
                <w:sz w:val="24"/>
                <w:szCs w:val="24"/>
              </w:rPr>
            </w:pPr>
            <w:r w:rsidDel="00000000" w:rsidR="00000000" w:rsidRPr="00000000">
              <w:rPr>
                <w:sz w:val="24"/>
                <w:szCs w:val="24"/>
                <w:rtl w:val="0"/>
              </w:rPr>
              <w:t xml:space="preserve">AI7 / AI23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spacing w:after="0" w:line="276" w:lineRule="auto"/>
              <w:ind w:left="720" w:firstLine="0"/>
              <w:jc w:val="center"/>
              <w:rPr>
                <w:sz w:val="24"/>
                <w:szCs w:val="24"/>
              </w:rPr>
            </w:pPr>
            <w:r w:rsidDel="00000000" w:rsidR="00000000" w:rsidRPr="00000000">
              <w:rPr>
                <w:sz w:val="24"/>
                <w:szCs w:val="24"/>
                <w:rtl w:val="0"/>
              </w:rPr>
              <w:t xml:space="preserve">Yellow</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spacing w:after="0" w:line="276" w:lineRule="auto"/>
              <w:ind w:left="720" w:firstLine="0"/>
              <w:jc w:val="both"/>
              <w:rPr>
                <w:sz w:val="24"/>
                <w:szCs w:val="24"/>
              </w:rPr>
            </w:pPr>
            <w:r w:rsidDel="00000000" w:rsidR="00000000" w:rsidRPr="00000000">
              <w:rPr>
                <w:sz w:val="24"/>
                <w:szCs w:val="24"/>
                <w:rtl w:val="0"/>
              </w:rPr>
              <w:t xml:space="preserve">AI8 / AI24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spacing w:after="0" w:line="276" w:lineRule="auto"/>
              <w:ind w:left="720" w:firstLine="0"/>
              <w:jc w:val="center"/>
              <w:rPr>
                <w:sz w:val="24"/>
                <w:szCs w:val="24"/>
              </w:rPr>
            </w:pPr>
            <w:r w:rsidDel="00000000" w:rsidR="00000000" w:rsidRPr="00000000">
              <w:rPr>
                <w:sz w:val="24"/>
                <w:szCs w:val="24"/>
                <w:rtl w:val="0"/>
              </w:rPr>
              <w:t xml:space="preserve">Pink</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spacing w:after="0" w:line="276" w:lineRule="auto"/>
              <w:ind w:left="720" w:firstLine="0"/>
              <w:jc w:val="both"/>
              <w:rPr>
                <w:sz w:val="24"/>
                <w:szCs w:val="24"/>
              </w:rPr>
            </w:pPr>
            <w:r w:rsidDel="00000000" w:rsidR="00000000" w:rsidRPr="00000000">
              <w:rPr>
                <w:sz w:val="24"/>
                <w:szCs w:val="24"/>
                <w:rtl w:val="0"/>
              </w:rPr>
              <w:t xml:space="preserve">GND / 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spacing w:after="0" w:line="276" w:lineRule="auto"/>
              <w:ind w:left="720" w:firstLine="0"/>
              <w:jc w:val="center"/>
              <w:rPr>
                <w:sz w:val="24"/>
                <w:szCs w:val="24"/>
              </w:rPr>
            </w:pPr>
            <w:r w:rsidDel="00000000" w:rsidR="00000000" w:rsidRPr="00000000">
              <w:rPr>
                <w:sz w:val="24"/>
                <w:szCs w:val="24"/>
                <w:rtl w:val="0"/>
              </w:rPr>
              <w:t xml:space="preserve">Black</w:t>
            </w:r>
          </w:p>
        </w:tc>
      </w:tr>
    </w:tbl>
    <w:p w:rsidR="00000000" w:rsidDel="00000000" w:rsidP="00000000" w:rsidRDefault="00000000" w:rsidRPr="00000000" w14:paraId="000000BE">
      <w:pPr>
        <w:spacing w:after="240" w:before="240" w:lineRule="auto"/>
        <w:jc w:val="both"/>
        <w:rPr>
          <w:sz w:val="24"/>
          <w:szCs w:val="24"/>
        </w:rPr>
      </w:pPr>
      <w:r w:rsidDel="00000000" w:rsidR="00000000" w:rsidRPr="00000000">
        <w:rPr>
          <w:sz w:val="24"/>
          <w:szCs w:val="24"/>
          <w:rtl w:val="0"/>
        </w:rPr>
        <w:t xml:space="preserve">In this configuration, the input analog channel AI0 is reserved for the trigger signal coming from the </w:t>
      </w:r>
      <w:r w:rsidDel="00000000" w:rsidR="00000000" w:rsidRPr="00000000">
        <w:rPr>
          <w:sz w:val="24"/>
          <w:szCs w:val="24"/>
          <w:u w:val="single"/>
          <w:rtl w:val="0"/>
        </w:rPr>
        <w:t xml:space="preserve">synchronization board.</w:t>
      </w:r>
      <w:r w:rsidDel="00000000" w:rsidR="00000000" w:rsidRPr="00000000">
        <w:rPr>
          <w:sz w:val="24"/>
          <w:szCs w:val="24"/>
          <w:rtl w:val="0"/>
        </w:rPr>
        <w:t xml:space="preserve"> In this configuration, the inputs from the two force plates are intuitively arranged on the opposite sides of the NI DAQ device for a more comfortable connection.</w:t>
      </w:r>
    </w:p>
    <w:p w:rsidR="00000000" w:rsidDel="00000000" w:rsidP="00000000" w:rsidRDefault="00000000" w:rsidRPr="00000000" w14:paraId="000000BF">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0">
      <w:pPr>
        <w:spacing w:after="240" w:before="240" w:lineRule="auto"/>
        <w:ind w:left="360" w:firstLine="0"/>
        <w:jc w:val="both"/>
        <w:rPr>
          <w:sz w:val="24"/>
          <w:szCs w:val="24"/>
        </w:rPr>
      </w:pPr>
      <w:r w:rsidDel="00000000" w:rsidR="00000000" w:rsidRPr="00000000">
        <w:rPr>
          <w:sz w:val="24"/>
          <w:szCs w:val="24"/>
          <w:rtl w:val="0"/>
        </w:rPr>
        <w:t xml:space="preserve">b)</w:t>
      </w:r>
      <w:r w:rsidDel="00000000" w:rsidR="00000000" w:rsidRPr="00000000">
        <w:rPr>
          <w:sz w:val="14"/>
          <w:szCs w:val="14"/>
          <w:rtl w:val="0"/>
        </w:rPr>
        <w:t xml:space="preserve"> </w:t>
      </w:r>
      <w:r w:rsidDel="00000000" w:rsidR="00000000" w:rsidRPr="00000000">
        <w:rPr>
          <w:sz w:val="24"/>
          <w:szCs w:val="24"/>
          <w:rtl w:val="0"/>
        </w:rPr>
        <w:t xml:space="preserve">*explicit pinout, in case a different connection order is used (e.g. in case of channels malfunctioning that do not allow the use of the predefined setup) this is the pinout of the cables</w:t>
      </w:r>
    </w:p>
    <w:p w:rsidR="00000000" w:rsidDel="00000000" w:rsidP="00000000" w:rsidRDefault="00000000" w:rsidRPr="00000000" w14:paraId="000000C1">
      <w:pPr>
        <w:spacing w:after="240" w:before="240" w:lineRule="auto"/>
        <w:rPr>
          <w:sz w:val="24"/>
          <w:szCs w:val="24"/>
        </w:rPr>
      </w:pPr>
      <w:r w:rsidDel="00000000" w:rsidR="00000000" w:rsidRPr="00000000">
        <w:rPr>
          <w:rtl w:val="0"/>
        </w:rPr>
      </w:r>
    </w:p>
    <w:tbl>
      <w:tblPr>
        <w:tblStyle w:val="Table2"/>
        <w:tblW w:w="95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5130"/>
        <w:tblGridChange w:id="0">
          <w:tblGrid>
            <w:gridCol w:w="4440"/>
            <w:gridCol w:w="513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spacing w:after="0" w:line="276" w:lineRule="auto"/>
              <w:ind w:left="720" w:firstLine="0"/>
              <w:rPr>
                <w:sz w:val="24"/>
                <w:szCs w:val="24"/>
              </w:rPr>
            </w:pPr>
            <w:r w:rsidDel="00000000" w:rsidR="00000000" w:rsidRPr="00000000">
              <w:rPr>
                <w:sz w:val="24"/>
                <w:szCs w:val="24"/>
                <w:rtl w:val="0"/>
              </w:rPr>
              <w:t xml:space="preserve">Component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spacing w:after="0" w:line="276" w:lineRule="auto"/>
              <w:ind w:left="720" w:firstLine="0"/>
              <w:jc w:val="center"/>
              <w:rPr>
                <w:sz w:val="24"/>
                <w:szCs w:val="24"/>
              </w:rPr>
            </w:pPr>
            <w:r w:rsidDel="00000000" w:rsidR="00000000" w:rsidRPr="00000000">
              <w:rPr>
                <w:sz w:val="24"/>
                <w:szCs w:val="24"/>
                <w:rtl w:val="0"/>
              </w:rPr>
              <w:t xml:space="preserve">Color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4">
            <w:pPr>
              <w:spacing w:after="0" w:line="276" w:lineRule="auto"/>
              <w:ind w:left="720" w:firstLine="0"/>
              <w:rPr>
                <w:sz w:val="24"/>
                <w:szCs w:val="24"/>
              </w:rPr>
            </w:pPr>
            <w:r w:rsidDel="00000000" w:rsidR="00000000" w:rsidRPr="00000000">
              <w:rPr>
                <w:sz w:val="24"/>
                <w:szCs w:val="24"/>
                <w:rtl w:val="0"/>
              </w:rPr>
              <w:t xml:space="preserve">Fx12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spacing w:after="0" w:line="276" w:lineRule="auto"/>
              <w:ind w:left="720" w:firstLine="0"/>
              <w:jc w:val="center"/>
              <w:rPr>
                <w:sz w:val="24"/>
                <w:szCs w:val="24"/>
              </w:rPr>
            </w:pPr>
            <w:r w:rsidDel="00000000" w:rsidR="00000000" w:rsidRPr="00000000">
              <w:rPr>
                <w:sz w:val="24"/>
                <w:szCs w:val="24"/>
                <w:rtl w:val="0"/>
              </w:rPr>
              <w:t xml:space="preserve">White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spacing w:after="0" w:line="276" w:lineRule="auto"/>
              <w:ind w:left="720" w:firstLine="0"/>
              <w:rPr>
                <w:sz w:val="24"/>
                <w:szCs w:val="24"/>
              </w:rPr>
            </w:pPr>
            <w:r w:rsidDel="00000000" w:rsidR="00000000" w:rsidRPr="00000000">
              <w:rPr>
                <w:sz w:val="24"/>
                <w:szCs w:val="24"/>
                <w:rtl w:val="0"/>
              </w:rPr>
              <w:t xml:space="preserve">Fz1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7">
            <w:pPr>
              <w:spacing w:after="0" w:line="276" w:lineRule="auto"/>
              <w:ind w:left="720" w:firstLine="0"/>
              <w:jc w:val="center"/>
              <w:rPr>
                <w:sz w:val="24"/>
                <w:szCs w:val="24"/>
              </w:rPr>
            </w:pPr>
            <w:r w:rsidDel="00000000" w:rsidR="00000000" w:rsidRPr="00000000">
              <w:rPr>
                <w:sz w:val="24"/>
                <w:szCs w:val="24"/>
                <w:rtl w:val="0"/>
              </w:rPr>
              <w:t xml:space="preserve">Violet/Red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8">
            <w:pPr>
              <w:spacing w:after="0" w:line="276" w:lineRule="auto"/>
              <w:ind w:left="720" w:firstLine="0"/>
              <w:rPr>
                <w:sz w:val="24"/>
                <w:szCs w:val="24"/>
              </w:rPr>
            </w:pPr>
            <w:r w:rsidDel="00000000" w:rsidR="00000000" w:rsidRPr="00000000">
              <w:rPr>
                <w:sz w:val="24"/>
                <w:szCs w:val="24"/>
                <w:rtl w:val="0"/>
              </w:rPr>
              <w:t xml:space="preserve">Fz2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spacing w:after="0" w:line="276" w:lineRule="auto"/>
              <w:ind w:left="720" w:firstLine="0"/>
              <w:jc w:val="center"/>
              <w:rPr>
                <w:sz w:val="24"/>
                <w:szCs w:val="24"/>
              </w:rPr>
            </w:pPr>
            <w:r w:rsidDel="00000000" w:rsidR="00000000" w:rsidRPr="00000000">
              <w:rPr>
                <w:sz w:val="24"/>
                <w:szCs w:val="24"/>
                <w:rtl w:val="0"/>
              </w:rPr>
              <w:t xml:space="preserve">Blue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spacing w:after="0" w:line="276" w:lineRule="auto"/>
              <w:ind w:left="720" w:firstLine="0"/>
              <w:rPr>
                <w:sz w:val="24"/>
                <w:szCs w:val="24"/>
              </w:rPr>
            </w:pPr>
            <w:r w:rsidDel="00000000" w:rsidR="00000000" w:rsidRPr="00000000">
              <w:rPr>
                <w:sz w:val="24"/>
                <w:szCs w:val="24"/>
                <w:rtl w:val="0"/>
              </w:rPr>
              <w:t xml:space="preserve">Fz4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spacing w:after="0" w:line="276" w:lineRule="auto"/>
              <w:ind w:left="720" w:firstLine="0"/>
              <w:jc w:val="center"/>
              <w:rPr>
                <w:sz w:val="24"/>
                <w:szCs w:val="24"/>
              </w:rPr>
            </w:pPr>
            <w:r w:rsidDel="00000000" w:rsidR="00000000" w:rsidRPr="00000000">
              <w:rPr>
                <w:sz w:val="24"/>
                <w:szCs w:val="24"/>
                <w:rtl w:val="0"/>
              </w:rPr>
              <w:t xml:space="preserve">Gray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spacing w:after="0" w:line="276" w:lineRule="auto"/>
              <w:ind w:left="720" w:firstLine="0"/>
              <w:rPr>
                <w:sz w:val="24"/>
                <w:szCs w:val="24"/>
              </w:rPr>
            </w:pPr>
            <w:r w:rsidDel="00000000" w:rsidR="00000000" w:rsidRPr="00000000">
              <w:rPr>
                <w:sz w:val="24"/>
                <w:szCs w:val="24"/>
                <w:rtl w:val="0"/>
              </w:rPr>
              <w:t xml:space="preserve">Fy14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spacing w:after="0" w:line="276" w:lineRule="auto"/>
              <w:ind w:left="720" w:firstLine="0"/>
              <w:jc w:val="center"/>
              <w:rPr>
                <w:sz w:val="24"/>
                <w:szCs w:val="24"/>
              </w:rPr>
            </w:pPr>
            <w:r w:rsidDel="00000000" w:rsidR="00000000" w:rsidRPr="00000000">
              <w:rPr>
                <w:sz w:val="24"/>
                <w:szCs w:val="24"/>
                <w:rtl w:val="0"/>
              </w:rPr>
              <w:t xml:space="preserve">Green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spacing w:after="0" w:line="276" w:lineRule="auto"/>
              <w:ind w:left="720" w:firstLine="0"/>
              <w:rPr>
                <w:sz w:val="24"/>
                <w:szCs w:val="24"/>
              </w:rPr>
            </w:pPr>
            <w:r w:rsidDel="00000000" w:rsidR="00000000" w:rsidRPr="00000000">
              <w:rPr>
                <w:sz w:val="24"/>
                <w:szCs w:val="24"/>
                <w:rtl w:val="0"/>
              </w:rPr>
              <w:t xml:space="preserve">Fx34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spacing w:after="0" w:line="276" w:lineRule="auto"/>
              <w:ind w:left="720" w:firstLine="0"/>
              <w:jc w:val="center"/>
              <w:rPr>
                <w:sz w:val="24"/>
                <w:szCs w:val="24"/>
              </w:rPr>
            </w:pPr>
            <w:r w:rsidDel="00000000" w:rsidR="00000000" w:rsidRPr="00000000">
              <w:rPr>
                <w:sz w:val="24"/>
                <w:szCs w:val="24"/>
                <w:rtl w:val="0"/>
              </w:rPr>
              <w:t xml:space="preserve">Brown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spacing w:after="0" w:line="276" w:lineRule="auto"/>
              <w:ind w:left="720" w:firstLine="0"/>
              <w:rPr>
                <w:sz w:val="24"/>
                <w:szCs w:val="24"/>
              </w:rPr>
            </w:pPr>
            <w:r w:rsidDel="00000000" w:rsidR="00000000" w:rsidRPr="00000000">
              <w:rPr>
                <w:sz w:val="24"/>
                <w:szCs w:val="24"/>
                <w:rtl w:val="0"/>
              </w:rPr>
              <w:t xml:space="preserve">Fy23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spacing w:after="0" w:line="276" w:lineRule="auto"/>
              <w:ind w:left="720" w:firstLine="0"/>
              <w:jc w:val="center"/>
              <w:rPr>
                <w:sz w:val="24"/>
                <w:szCs w:val="24"/>
              </w:rPr>
            </w:pPr>
            <w:r w:rsidDel="00000000" w:rsidR="00000000" w:rsidRPr="00000000">
              <w:rPr>
                <w:sz w:val="24"/>
                <w:szCs w:val="24"/>
                <w:rtl w:val="0"/>
              </w:rPr>
              <w:t xml:space="preserve">Yellow</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spacing w:after="0" w:line="276" w:lineRule="auto"/>
              <w:ind w:left="720" w:firstLine="0"/>
              <w:rPr>
                <w:sz w:val="24"/>
                <w:szCs w:val="24"/>
              </w:rPr>
            </w:pPr>
            <w:r w:rsidDel="00000000" w:rsidR="00000000" w:rsidRPr="00000000">
              <w:rPr>
                <w:sz w:val="24"/>
                <w:szCs w:val="24"/>
                <w:rtl w:val="0"/>
              </w:rPr>
              <w:t xml:space="preserve">Fz3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spacing w:after="0" w:line="276" w:lineRule="auto"/>
              <w:ind w:left="720" w:firstLine="0"/>
              <w:jc w:val="center"/>
              <w:rPr>
                <w:sz w:val="24"/>
                <w:szCs w:val="24"/>
              </w:rPr>
            </w:pPr>
            <w:r w:rsidDel="00000000" w:rsidR="00000000" w:rsidRPr="00000000">
              <w:rPr>
                <w:sz w:val="24"/>
                <w:szCs w:val="24"/>
                <w:rtl w:val="0"/>
              </w:rPr>
              <w:t xml:space="preserve">Pink</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spacing w:after="0" w:line="276" w:lineRule="auto"/>
              <w:ind w:left="720" w:firstLine="0"/>
              <w:rPr>
                <w:sz w:val="24"/>
                <w:szCs w:val="24"/>
              </w:rPr>
            </w:pPr>
            <w:r w:rsidDel="00000000" w:rsidR="00000000" w:rsidRPr="00000000">
              <w:rPr>
                <w:sz w:val="24"/>
                <w:szCs w:val="24"/>
                <w:rtl w:val="0"/>
              </w:rPr>
              <w:t xml:space="preserve">GND / 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spacing w:after="0" w:line="276" w:lineRule="auto"/>
              <w:ind w:left="720" w:firstLine="0"/>
              <w:jc w:val="center"/>
              <w:rPr>
                <w:sz w:val="24"/>
                <w:szCs w:val="24"/>
              </w:rPr>
            </w:pPr>
            <w:r w:rsidDel="00000000" w:rsidR="00000000" w:rsidRPr="00000000">
              <w:rPr>
                <w:sz w:val="24"/>
                <w:szCs w:val="24"/>
                <w:rtl w:val="0"/>
              </w:rPr>
              <w:t xml:space="preserve">Black</w:t>
            </w:r>
          </w:p>
        </w:tc>
      </w:tr>
    </w:tbl>
    <w:p w:rsidR="00000000" w:rsidDel="00000000" w:rsidP="00000000" w:rsidRDefault="00000000" w:rsidRPr="00000000" w14:paraId="000000D6">
      <w:pPr>
        <w:spacing w:after="240" w:before="240" w:lineRule="auto"/>
        <w:jc w:val="both"/>
        <w:rPr>
          <w:sz w:val="24"/>
          <w:szCs w:val="24"/>
        </w:rPr>
      </w:pPr>
      <w:r w:rsidDel="00000000" w:rsidR="00000000" w:rsidRPr="00000000">
        <w:rPr>
          <w:sz w:val="24"/>
          <w:szCs w:val="24"/>
          <w:rtl w:val="0"/>
        </w:rPr>
        <w:t xml:space="preserve">from which the force, moment and CoP components are calculated according to the following equations provided by the constructor:</w:t>
      </w:r>
    </w:p>
    <w:p w:rsidR="00000000" w:rsidDel="00000000" w:rsidP="00000000" w:rsidRDefault="00000000" w:rsidRPr="00000000" w14:paraId="000000D7">
      <w:pPr>
        <w:spacing w:after="240" w:before="240" w:lineRule="auto"/>
        <w:rPr>
          <w:sz w:val="24"/>
          <w:szCs w:val="24"/>
        </w:rPr>
      </w:pPr>
      <w:r w:rsidDel="00000000" w:rsidR="00000000" w:rsidRPr="00000000">
        <w:rPr>
          <w:rtl w:val="0"/>
        </w:rPr>
      </w:r>
    </w:p>
    <w:p w:rsidR="00000000" w:rsidDel="00000000" w:rsidP="00000000" w:rsidRDefault="00000000" w:rsidRPr="00000000" w14:paraId="000000D8">
      <w:pPr>
        <w:spacing w:after="240" w:before="240" w:lineRule="auto"/>
        <w:rPr>
          <w:sz w:val="24"/>
          <w:szCs w:val="24"/>
        </w:rPr>
      </w:pPr>
      <w:r w:rsidDel="00000000" w:rsidR="00000000" w:rsidRPr="00000000">
        <w:rPr>
          <w:sz w:val="24"/>
          <w:szCs w:val="24"/>
          <w:rtl w:val="0"/>
        </w:rPr>
        <w:t xml:space="preserve">m_PlateA   =  0.164;</w:t>
      </w:r>
    </w:p>
    <w:p w:rsidR="00000000" w:rsidDel="00000000" w:rsidP="00000000" w:rsidRDefault="00000000" w:rsidRPr="00000000" w14:paraId="000000D9">
      <w:pPr>
        <w:spacing w:after="240" w:before="240" w:lineRule="auto"/>
        <w:rPr>
          <w:sz w:val="24"/>
          <w:szCs w:val="24"/>
        </w:rPr>
      </w:pPr>
      <w:r w:rsidDel="00000000" w:rsidR="00000000" w:rsidRPr="00000000">
        <w:rPr>
          <w:sz w:val="24"/>
          <w:szCs w:val="24"/>
          <w:rtl w:val="0"/>
        </w:rPr>
        <w:t xml:space="preserve">m_PlateB   =  0.264;</w:t>
      </w:r>
    </w:p>
    <w:p w:rsidR="00000000" w:rsidDel="00000000" w:rsidP="00000000" w:rsidRDefault="00000000" w:rsidRPr="00000000" w14:paraId="000000DA">
      <w:pPr>
        <w:spacing w:after="240" w:before="240" w:lineRule="auto"/>
        <w:rPr>
          <w:sz w:val="24"/>
          <w:szCs w:val="24"/>
        </w:rPr>
      </w:pPr>
      <w:r w:rsidDel="00000000" w:rsidR="00000000" w:rsidRPr="00000000">
        <w:rPr>
          <w:sz w:val="24"/>
          <w:szCs w:val="24"/>
          <w:rtl w:val="0"/>
        </w:rPr>
        <w:t xml:space="preserve">m_PlateZdX = 0.0225;</w:t>
      </w:r>
    </w:p>
    <w:p w:rsidR="00000000" w:rsidDel="00000000" w:rsidP="00000000" w:rsidRDefault="00000000" w:rsidRPr="00000000" w14:paraId="000000DB">
      <w:pPr>
        <w:spacing w:after="240" w:before="240" w:lineRule="auto"/>
        <w:rPr>
          <w:sz w:val="24"/>
          <w:szCs w:val="24"/>
        </w:rPr>
      </w:pPr>
      <w:r w:rsidDel="00000000" w:rsidR="00000000" w:rsidRPr="00000000">
        <w:rPr>
          <w:sz w:val="24"/>
          <w:szCs w:val="24"/>
          <w:rtl w:val="0"/>
        </w:rPr>
        <w:t xml:space="preserve">m_PlateZdY = 0.0225;</w:t>
      </w:r>
    </w:p>
    <w:p w:rsidR="00000000" w:rsidDel="00000000" w:rsidP="00000000" w:rsidRDefault="00000000" w:rsidRPr="00000000" w14:paraId="000000DC">
      <w:pPr>
        <w:spacing w:after="240" w:before="240" w:lineRule="auto"/>
        <w:rPr>
          <w:sz w:val="24"/>
          <w:szCs w:val="24"/>
        </w:rPr>
      </w:pPr>
      <w:r w:rsidDel="00000000" w:rsidR="00000000" w:rsidRPr="00000000">
        <w:rPr>
          <w:rtl w:val="0"/>
        </w:rPr>
      </w:r>
    </w:p>
    <w:p w:rsidR="00000000" w:rsidDel="00000000" w:rsidP="00000000" w:rsidRDefault="00000000" w:rsidRPr="00000000" w14:paraId="000000DD">
      <w:pPr>
        <w:spacing w:after="240" w:before="240" w:lineRule="auto"/>
        <w:rPr>
          <w:sz w:val="24"/>
          <w:szCs w:val="24"/>
        </w:rPr>
      </w:pPr>
      <w:r w:rsidDel="00000000" w:rsidR="00000000" w:rsidRPr="00000000">
        <w:rPr>
          <w:sz w:val="24"/>
          <w:szCs w:val="24"/>
          <w:rtl w:val="0"/>
        </w:rPr>
        <w:t xml:space="preserve">Fx = Fx12 + Fx34;</w:t>
      </w:r>
    </w:p>
    <w:p w:rsidR="00000000" w:rsidDel="00000000" w:rsidP="00000000" w:rsidRDefault="00000000" w:rsidRPr="00000000" w14:paraId="000000DE">
      <w:pPr>
        <w:spacing w:after="240" w:before="240" w:lineRule="auto"/>
        <w:rPr>
          <w:sz w:val="24"/>
          <w:szCs w:val="24"/>
        </w:rPr>
      </w:pPr>
      <w:r w:rsidDel="00000000" w:rsidR="00000000" w:rsidRPr="00000000">
        <w:rPr>
          <w:sz w:val="24"/>
          <w:szCs w:val="24"/>
          <w:rtl w:val="0"/>
        </w:rPr>
        <w:t xml:space="preserve">Fy = Fy14 + Fy23;</w:t>
      </w:r>
    </w:p>
    <w:p w:rsidR="00000000" w:rsidDel="00000000" w:rsidP="00000000" w:rsidRDefault="00000000" w:rsidRPr="00000000" w14:paraId="000000DF">
      <w:pPr>
        <w:spacing w:after="240" w:before="240" w:lineRule="auto"/>
        <w:rPr>
          <w:sz w:val="24"/>
          <w:szCs w:val="24"/>
        </w:rPr>
      </w:pPr>
      <w:r w:rsidDel="00000000" w:rsidR="00000000" w:rsidRPr="00000000">
        <w:rPr>
          <w:sz w:val="24"/>
          <w:szCs w:val="24"/>
          <w:rtl w:val="0"/>
        </w:rPr>
        <w:t xml:space="preserve">Fz = Fz1 + Fz2 + Fz3 + Fz4;</w:t>
      </w:r>
    </w:p>
    <w:p w:rsidR="00000000" w:rsidDel="00000000" w:rsidP="00000000" w:rsidRDefault="00000000" w:rsidRPr="00000000" w14:paraId="000000E0">
      <w:pPr>
        <w:spacing w:after="240" w:before="240" w:lineRule="auto"/>
        <w:rPr>
          <w:sz w:val="24"/>
          <w:szCs w:val="24"/>
        </w:rPr>
      </w:pPr>
      <w:r w:rsidDel="00000000" w:rsidR="00000000" w:rsidRPr="00000000">
        <w:rPr>
          <w:sz w:val="24"/>
          <w:szCs w:val="24"/>
          <w:rtl w:val="0"/>
        </w:rPr>
        <w:t xml:space="preserve">Mx = m_PlateB * ( Fz1 + Fz2 - Fz3 - Fz4 );</w:t>
      </w:r>
    </w:p>
    <w:p w:rsidR="00000000" w:rsidDel="00000000" w:rsidP="00000000" w:rsidRDefault="00000000" w:rsidRPr="00000000" w14:paraId="000000E1">
      <w:pPr>
        <w:spacing w:after="240" w:before="240" w:lineRule="auto"/>
        <w:rPr>
          <w:sz w:val="24"/>
          <w:szCs w:val="24"/>
        </w:rPr>
      </w:pPr>
      <w:r w:rsidDel="00000000" w:rsidR="00000000" w:rsidRPr="00000000">
        <w:rPr>
          <w:sz w:val="24"/>
          <w:szCs w:val="24"/>
          <w:rtl w:val="0"/>
        </w:rPr>
        <w:t xml:space="preserve">My = m_PlateA * ( -Fz1 + Fz2 + Fz3 - Fz4 );</w:t>
      </w:r>
    </w:p>
    <w:p w:rsidR="00000000" w:rsidDel="00000000" w:rsidP="00000000" w:rsidRDefault="00000000" w:rsidRPr="00000000" w14:paraId="000000E2">
      <w:pPr>
        <w:spacing w:after="240" w:before="240" w:lineRule="auto"/>
        <w:rPr>
          <w:sz w:val="24"/>
          <w:szCs w:val="24"/>
        </w:rPr>
      </w:pPr>
      <w:r w:rsidDel="00000000" w:rsidR="00000000" w:rsidRPr="00000000">
        <w:rPr>
          <w:sz w:val="24"/>
          <w:szCs w:val="24"/>
          <w:rtl w:val="0"/>
        </w:rPr>
        <w:t xml:space="preserve">Mz = m_PlateB * ( -Fx12 + Fx34 ) + m_PlateA * (Fy14 - Fy23);</w:t>
      </w:r>
    </w:p>
    <w:p w:rsidR="00000000" w:rsidDel="00000000" w:rsidP="00000000" w:rsidRDefault="00000000" w:rsidRPr="00000000" w14:paraId="000000E3">
      <w:pPr>
        <w:spacing w:after="240" w:before="240" w:lineRule="auto"/>
        <w:rPr>
          <w:sz w:val="24"/>
          <w:szCs w:val="24"/>
        </w:rPr>
      </w:pPr>
      <w:r w:rsidDel="00000000" w:rsidR="00000000" w:rsidRPr="00000000">
        <w:rPr>
          <w:rtl w:val="0"/>
        </w:rPr>
      </w:r>
    </w:p>
    <w:p w:rsidR="00000000" w:rsidDel="00000000" w:rsidP="00000000" w:rsidRDefault="00000000" w:rsidRPr="00000000" w14:paraId="000000E4">
      <w:pPr>
        <w:spacing w:after="240" w:before="240" w:lineRule="auto"/>
        <w:rPr>
          <w:sz w:val="24"/>
          <w:szCs w:val="24"/>
        </w:rPr>
      </w:pPr>
      <w:r w:rsidDel="00000000" w:rsidR="00000000" w:rsidRPr="00000000">
        <w:rPr>
          <w:sz w:val="24"/>
          <w:szCs w:val="24"/>
          <w:rtl w:val="0"/>
        </w:rPr>
        <w:t xml:space="preserve">Mya = My - Fx.*m_PlateZdY;</w:t>
      </w:r>
    </w:p>
    <w:p w:rsidR="00000000" w:rsidDel="00000000" w:rsidP="00000000" w:rsidRDefault="00000000" w:rsidRPr="00000000" w14:paraId="000000E5">
      <w:pPr>
        <w:spacing w:after="240" w:before="240" w:lineRule="auto"/>
        <w:rPr>
          <w:sz w:val="24"/>
          <w:szCs w:val="24"/>
        </w:rPr>
      </w:pPr>
      <w:r w:rsidDel="00000000" w:rsidR="00000000" w:rsidRPr="00000000">
        <w:rPr>
          <w:sz w:val="24"/>
          <w:szCs w:val="24"/>
          <w:rtl w:val="0"/>
        </w:rPr>
        <w:t xml:space="preserve">Mxa = Mx + Fy.*m_PlateZdX;</w:t>
      </w:r>
    </w:p>
    <w:p w:rsidR="00000000" w:rsidDel="00000000" w:rsidP="00000000" w:rsidRDefault="00000000" w:rsidRPr="00000000" w14:paraId="000000E6">
      <w:pPr>
        <w:spacing w:after="240" w:before="240" w:lineRule="auto"/>
        <w:rPr>
          <w:sz w:val="24"/>
          <w:szCs w:val="24"/>
        </w:rPr>
      </w:pPr>
      <w:r w:rsidDel="00000000" w:rsidR="00000000" w:rsidRPr="00000000">
        <w:rPr>
          <w:rtl w:val="0"/>
        </w:rPr>
      </w:r>
    </w:p>
    <w:p w:rsidR="00000000" w:rsidDel="00000000" w:rsidP="00000000" w:rsidRDefault="00000000" w:rsidRPr="00000000" w14:paraId="000000E7">
      <w:pPr>
        <w:spacing w:after="240" w:before="240" w:lineRule="auto"/>
        <w:rPr>
          <w:sz w:val="24"/>
          <w:szCs w:val="24"/>
        </w:rPr>
      </w:pPr>
      <w:r w:rsidDel="00000000" w:rsidR="00000000" w:rsidRPr="00000000">
        <w:rPr>
          <w:sz w:val="24"/>
          <w:szCs w:val="24"/>
          <w:rtl w:val="0"/>
        </w:rPr>
        <w:t xml:space="preserve">CoPx = -Mya./Fz;</w:t>
      </w:r>
    </w:p>
    <w:p w:rsidR="00000000" w:rsidDel="00000000" w:rsidP="00000000" w:rsidRDefault="00000000" w:rsidRPr="00000000" w14:paraId="000000E8">
      <w:pPr>
        <w:spacing w:after="240" w:before="240" w:lineRule="auto"/>
        <w:rPr>
          <w:sz w:val="24"/>
          <w:szCs w:val="24"/>
        </w:rPr>
      </w:pPr>
      <w:r w:rsidDel="00000000" w:rsidR="00000000" w:rsidRPr="00000000">
        <w:rPr>
          <w:sz w:val="24"/>
          <w:szCs w:val="24"/>
          <w:rtl w:val="0"/>
        </w:rPr>
        <w:t xml:space="preserve">CoPy = Mxa./Fz;</w:t>
      </w:r>
    </w:p>
    <w:p w:rsidR="00000000" w:rsidDel="00000000" w:rsidP="00000000" w:rsidRDefault="00000000" w:rsidRPr="00000000" w14:paraId="000000E9">
      <w:pPr>
        <w:spacing w:after="240" w:before="240" w:lineRule="auto"/>
        <w:rPr>
          <w:sz w:val="24"/>
          <w:szCs w:val="24"/>
        </w:rPr>
      </w:pPr>
      <w:r w:rsidDel="00000000" w:rsidR="00000000" w:rsidRPr="00000000">
        <w:rPr>
          <w:sz w:val="24"/>
          <w:szCs w:val="24"/>
          <w:rtl w:val="0"/>
        </w:rPr>
        <w:t xml:space="preserve">In case a configuration different from the predefined one is used, the pinout order must be declared as input to the Matlab function dedicated to data acquisition (</w:t>
      </w:r>
      <w:r w:rsidDel="00000000" w:rsidR="00000000" w:rsidRPr="00000000">
        <w:rPr>
          <w:i w:val="1"/>
          <w:sz w:val="24"/>
          <w:szCs w:val="24"/>
          <w:rtl w:val="0"/>
        </w:rPr>
        <w:t xml:space="preserve">synch_acq.m</w:t>
      </w:r>
      <w:r w:rsidDel="00000000" w:rsidR="00000000" w:rsidRPr="00000000">
        <w:rPr>
          <w:sz w:val="24"/>
          <w:szCs w:val="24"/>
          <w:rtl w:val="0"/>
        </w:rPr>
        <w:t xml:space="preserve">). An input option is dedicated to this choice (if no input is declared, the default configuration is used).</w:t>
      </w:r>
    </w:p>
    <w:p w:rsidR="00000000" w:rsidDel="00000000" w:rsidP="00000000" w:rsidRDefault="00000000" w:rsidRPr="00000000" w14:paraId="000000EA">
      <w:pPr>
        <w:spacing w:after="240" w:before="240" w:lineRule="auto"/>
        <w:rPr>
          <w:sz w:val="24"/>
          <w:szCs w:val="24"/>
        </w:rPr>
      </w:pPr>
      <w:r w:rsidDel="00000000" w:rsidR="00000000" w:rsidRPr="00000000">
        <w:rPr>
          <w:rtl w:val="0"/>
        </w:rPr>
      </w:r>
    </w:p>
    <w:p w:rsidR="00000000" w:rsidDel="00000000" w:rsidP="00000000" w:rsidRDefault="00000000" w:rsidRPr="00000000" w14:paraId="000000EB">
      <w:pPr>
        <w:rPr>
          <w:i w:val="1"/>
          <w:sz w:val="24"/>
          <w:szCs w:val="24"/>
        </w:rPr>
      </w:pPr>
      <w:r w:rsidDel="00000000" w:rsidR="00000000" w:rsidRPr="00000000">
        <w:rPr>
          <w:i w:val="1"/>
          <w:sz w:val="24"/>
          <w:szCs w:val="24"/>
          <w:rtl w:val="0"/>
        </w:rPr>
        <w:t xml:space="preserve">Synchronization board</w:t>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This board enables the synchronized recording of the data coming from the BTS force plates described in the previous section and the data coming from the Shimmer sensors. The system uses an hardware synchronization which involves a continuous voltage signal, a voltage divider and a button driven electronic switch. The continuous voltage source is taken from the 5V output of the NI DAQ device and sent to the voltage divider, as shown in figure 11</w:t>
      </w:r>
    </w:p>
    <w:p w:rsidR="00000000" w:rsidDel="00000000" w:rsidP="00000000" w:rsidRDefault="00000000" w:rsidRPr="00000000" w14:paraId="000000ED">
      <w:pPr>
        <w:rPr>
          <w:sz w:val="24"/>
          <w:szCs w:val="24"/>
        </w:rPr>
      </w:pPr>
      <w:r w:rsidDel="00000000" w:rsidR="00000000" w:rsidRPr="00000000">
        <w:rPr>
          <w:sz w:val="24"/>
          <w:szCs w:val="24"/>
        </w:rPr>
        <w:drawing>
          <wp:inline distB="114300" distT="114300" distL="114300" distR="114300">
            <wp:extent cx="5749626" cy="2793065"/>
            <wp:effectExtent b="0" l="0" r="0" t="0"/>
            <wp:docPr id="59" name="image12.png"/>
            <a:graphic>
              <a:graphicData uri="http://schemas.openxmlformats.org/drawingml/2006/picture">
                <pic:pic>
                  <pic:nvPicPr>
                    <pic:cNvPr id="0" name="image12.png"/>
                    <pic:cNvPicPr preferRelativeResize="0"/>
                  </pic:nvPicPr>
                  <pic:blipFill>
                    <a:blip r:embed="rId24"/>
                    <a:srcRect b="12274" l="8622" r="25753" t="30951"/>
                    <a:stretch>
                      <a:fillRect/>
                    </a:stretch>
                  </pic:blipFill>
                  <pic:spPr>
                    <a:xfrm>
                      <a:off x="0" y="0"/>
                      <a:ext cx="5749626" cy="279306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sz w:val="24"/>
          <w:szCs w:val="24"/>
        </w:rPr>
      </w:pPr>
      <w:r w:rsidDel="00000000" w:rsidR="00000000" w:rsidRPr="00000000">
        <w:rPr>
          <w:sz w:val="24"/>
          <w:szCs w:val="24"/>
          <w:rtl w:val="0"/>
        </w:rPr>
        <w:t xml:space="preserve">Figure 11</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The trigger signal is taken from point A and sent back to the NI DAQ device analog input (~2.5V), and from point B and sent to the Shimmer unit dedicated to the synchronization (~25mV), using one of its two differential input channels (dedicated cables with a button clip edge are provided for connecting to the synchronization board).  This last Shimmer unit is the only one equipped with an EXG acquisition board, able to acquire and amplify an input voltage signal (for recording ECG or EMG signals). This common trigger signal is used to synchronize the EXG Shimmer data with the NI DAQ data. The EXG Shimmer unit is synchronized with the other Shimmer sensors via software after the recording, using UNIX timestamps of each Shimmer unit (each Shimmer acquires signals independently from the others).</w:t>
      </w: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3"/>
        <w:rPr/>
      </w:pPr>
      <w:bookmarkStart w:colFirst="0" w:colLast="0" w:name="_heading=h.26in1rg" w:id="12"/>
      <w:bookmarkEnd w:id="12"/>
      <w:r w:rsidDel="00000000" w:rsidR="00000000" w:rsidRPr="00000000">
        <w:rPr>
          <w:rtl w:val="0"/>
        </w:rPr>
        <w:t xml:space="preserve">Available Configurations</w:t>
      </w:r>
    </w:p>
    <w:p w:rsidR="00000000" w:rsidDel="00000000" w:rsidP="00000000" w:rsidRDefault="00000000" w:rsidRPr="00000000" w14:paraId="000000F1">
      <w:pPr>
        <w:rPr/>
      </w:pPr>
      <w:r w:rsidDel="00000000" w:rsidR="00000000" w:rsidRPr="00000000">
        <w:rPr>
          <w:rtl w:val="0"/>
        </w:rPr>
        <w:t xml:space="preserve">The module only contains one configuration.</w:t>
      </w:r>
    </w:p>
    <w:p w:rsidR="00000000" w:rsidDel="00000000" w:rsidP="00000000" w:rsidRDefault="00000000" w:rsidRPr="00000000" w14:paraId="000000F2">
      <w:pPr>
        <w:rPr/>
      </w:pPr>
      <w:r w:rsidDel="00000000" w:rsidR="00000000" w:rsidRPr="00000000">
        <w:rPr>
          <w:rtl w:val="0"/>
        </w:rPr>
        <w:t xml:space="preserve">The height of the seat, as well as the height of the handrails can be adjusted by the user (see </w:t>
      </w:r>
      <w:hyperlink w:anchor="_heading=h.35nkun2">
        <w:r w:rsidDel="00000000" w:rsidR="00000000" w:rsidRPr="00000000">
          <w:rPr>
            <w:color w:val="1155cc"/>
            <w:u w:val="single"/>
            <w:rtl w:val="0"/>
          </w:rPr>
          <w:t xml:space="preserve">Testbed adjustments</w:t>
        </w:r>
      </w:hyperlink>
      <w:r w:rsidDel="00000000" w:rsidR="00000000" w:rsidRPr="00000000">
        <w:rPr>
          <w:rtl w:val="0"/>
        </w:rPr>
        <w:t xml:space="preserv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3"/>
        <w:rPr/>
      </w:pPr>
      <w:bookmarkStart w:colFirst="0" w:colLast="0" w:name="_heading=h.lnxbz9" w:id="13"/>
      <w:bookmarkEnd w:id="13"/>
      <w:r w:rsidDel="00000000" w:rsidR="00000000" w:rsidRPr="00000000">
        <w:rPr>
          <w:rtl w:val="0"/>
        </w:rPr>
        <w:t xml:space="preserve">Protocols and testbed use </w:t>
      </w:r>
    </w:p>
    <w:p w:rsidR="00000000" w:rsidDel="00000000" w:rsidP="00000000" w:rsidRDefault="00000000" w:rsidRPr="00000000" w14:paraId="000000F6">
      <w:pPr>
        <w:spacing w:after="240" w:before="240" w:lineRule="auto"/>
        <w:jc w:val="both"/>
        <w:rPr>
          <w:sz w:val="24"/>
          <w:szCs w:val="24"/>
        </w:rPr>
      </w:pPr>
      <w:r w:rsidDel="00000000" w:rsidR="00000000" w:rsidRPr="00000000">
        <w:rPr>
          <w:sz w:val="24"/>
          <w:szCs w:val="24"/>
          <w:rtl w:val="0"/>
        </w:rPr>
        <w:t xml:space="preserve">In this section, the two protocols that can be run with the BENCH apparatus, the 5 times sit-to-stand and the 30 seconds sit-to-stand, are described. Before the execution of a series of trials under both protocols, a calibration procedure is required for a proper estimation of the joint kinematics.</w:t>
      </w:r>
    </w:p>
    <w:p w:rsidR="00000000" w:rsidDel="00000000" w:rsidP="00000000" w:rsidRDefault="00000000" w:rsidRPr="00000000" w14:paraId="000000F7">
      <w:pPr>
        <w:spacing w:after="240" w:before="240" w:lineRule="auto"/>
        <w:jc w:val="both"/>
        <w:rPr>
          <w:i w:val="1"/>
          <w:sz w:val="24"/>
          <w:szCs w:val="24"/>
        </w:rPr>
      </w:pPr>
      <w:r w:rsidDel="00000000" w:rsidR="00000000" w:rsidRPr="00000000">
        <w:rPr>
          <w:i w:val="1"/>
          <w:sz w:val="24"/>
          <w:szCs w:val="24"/>
          <w:rtl w:val="0"/>
        </w:rPr>
        <w:t xml:space="preserve">Sensors placement:</w:t>
      </w:r>
    </w:p>
    <w:p w:rsidR="00000000" w:rsidDel="00000000" w:rsidP="00000000" w:rsidRDefault="00000000" w:rsidRPr="00000000" w14:paraId="000000F8">
      <w:pPr>
        <w:spacing w:after="240" w:before="240" w:lineRule="auto"/>
        <w:jc w:val="both"/>
        <w:rPr>
          <w:sz w:val="24"/>
          <w:szCs w:val="24"/>
        </w:rPr>
      </w:pPr>
      <w:r w:rsidDel="00000000" w:rsidR="00000000" w:rsidRPr="00000000">
        <w:rPr>
          <w:sz w:val="24"/>
          <w:szCs w:val="24"/>
          <w:rtl w:val="0"/>
        </w:rPr>
        <w:t xml:space="preserve">Five Shimmer sensors are required for the calculation of the ankle, knee, hip and trunk kinematics in the sagittal plane. The sensors must be placed over the foot, shank, thigh, lower back (~sacrum) and chest (~sternum) in an arbitrary orientation. A correct and tight placement of the sensors is facilitated by the use of comfortable wearable housings equipped with velcro straps. An additional Shimmer unit with an EXG board is placed on the BENCH device, working as a synchronization unit (as explained in the previous section) and as a marker of the chair orientation with respect to the laboratory (BENCH reference system). </w:t>
      </w:r>
    </w:p>
    <w:p w:rsidR="00000000" w:rsidDel="00000000" w:rsidP="00000000" w:rsidRDefault="00000000" w:rsidRPr="00000000" w14:paraId="000000F9">
      <w:pPr>
        <w:spacing w:after="240" w:before="240" w:lineRule="auto"/>
        <w:jc w:val="both"/>
        <w:rPr>
          <w:i w:val="1"/>
          <w:sz w:val="24"/>
          <w:szCs w:val="24"/>
        </w:rPr>
      </w:pPr>
      <w:r w:rsidDel="00000000" w:rsidR="00000000" w:rsidRPr="00000000">
        <w:rPr>
          <w:i w:val="1"/>
          <w:sz w:val="24"/>
          <w:szCs w:val="24"/>
          <w:rtl w:val="0"/>
        </w:rPr>
        <w:t xml:space="preserve">Calibration procedure:</w:t>
      </w:r>
    </w:p>
    <w:p w:rsidR="00000000" w:rsidDel="00000000" w:rsidP="00000000" w:rsidRDefault="00000000" w:rsidRPr="00000000" w14:paraId="000000FA">
      <w:pPr>
        <w:spacing w:after="240" w:before="240" w:lineRule="auto"/>
        <w:jc w:val="both"/>
        <w:rPr>
          <w:sz w:val="24"/>
          <w:szCs w:val="24"/>
        </w:rPr>
      </w:pPr>
      <w:r w:rsidDel="00000000" w:rsidR="00000000" w:rsidRPr="00000000">
        <w:rPr>
          <w:sz w:val="24"/>
          <w:szCs w:val="24"/>
          <w:rtl w:val="0"/>
        </w:rPr>
        <w:t xml:space="preserve">This procedure is used for a functional calibration of the sagittal plane for estimating ankle, knee, hip and trunk kinematics. The subject starts from a seated position, with a comfortably extended trunk, as shown in Fig. 12 a). In this procedure, the arms must be folded across the chest, and the subject must complete the movements in a clean way. Then the subject performs a series of basic movements to happen purely in the sagittal plane, as reported in the sequences from forward trunk bending b), to full standing c), hip extension d), and knee flexion e). The calibration procedure ends in the seated position f). Repeat the sequence twice, with a comfortable speed in order to control the different steps of the sequence and execute the different movements purely in the sagittal plane.</w:t>
      </w:r>
    </w:p>
    <w:p w:rsidR="00000000" w:rsidDel="00000000" w:rsidP="00000000" w:rsidRDefault="00000000" w:rsidRPr="00000000" w14:paraId="000000FB">
      <w:pPr>
        <w:spacing w:after="240" w:before="240" w:lineRule="auto"/>
        <w:jc w:val="center"/>
        <w:rPr>
          <w:sz w:val="24"/>
          <w:szCs w:val="24"/>
        </w:rPr>
      </w:pPr>
      <w:r w:rsidDel="00000000" w:rsidR="00000000" w:rsidRPr="00000000">
        <w:rPr>
          <w:sz w:val="24"/>
          <w:szCs w:val="24"/>
        </w:rPr>
        <w:drawing>
          <wp:inline distB="114300" distT="114300" distL="114300" distR="114300">
            <wp:extent cx="4640100" cy="2588542"/>
            <wp:effectExtent b="0" l="0" r="0" t="0"/>
            <wp:docPr id="49" name="image5.png"/>
            <a:graphic>
              <a:graphicData uri="http://schemas.openxmlformats.org/drawingml/2006/picture">
                <pic:pic>
                  <pic:nvPicPr>
                    <pic:cNvPr id="0" name="image5.png"/>
                    <pic:cNvPicPr preferRelativeResize="0"/>
                  </pic:nvPicPr>
                  <pic:blipFill>
                    <a:blip r:embed="rId25"/>
                    <a:srcRect b="39187" l="0" r="47527" t="8889"/>
                    <a:stretch>
                      <a:fillRect/>
                    </a:stretch>
                  </pic:blipFill>
                  <pic:spPr>
                    <a:xfrm>
                      <a:off x="0" y="0"/>
                      <a:ext cx="4640100" cy="258854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jc w:val="center"/>
        <w:rPr>
          <w:sz w:val="24"/>
          <w:szCs w:val="24"/>
        </w:rPr>
      </w:pPr>
      <w:r w:rsidDel="00000000" w:rsidR="00000000" w:rsidRPr="00000000">
        <w:rPr>
          <w:sz w:val="24"/>
          <w:szCs w:val="24"/>
          <w:rtl w:val="0"/>
        </w:rPr>
        <w:t xml:space="preserve">Figure 12</w:t>
      </w:r>
    </w:p>
    <w:p w:rsidR="00000000" w:rsidDel="00000000" w:rsidP="00000000" w:rsidRDefault="00000000" w:rsidRPr="00000000" w14:paraId="000000FD">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0FE">
      <w:pPr>
        <w:spacing w:after="240" w:before="240" w:lineRule="auto"/>
        <w:rPr>
          <w:i w:val="1"/>
          <w:sz w:val="24"/>
          <w:szCs w:val="24"/>
        </w:rPr>
      </w:pPr>
      <w:r w:rsidDel="00000000" w:rsidR="00000000" w:rsidRPr="00000000">
        <w:rPr>
          <w:i w:val="1"/>
          <w:sz w:val="24"/>
          <w:szCs w:val="24"/>
          <w:rtl w:val="0"/>
        </w:rPr>
        <w:t xml:space="preserve">Initial position and recommendations for both protocols:</w:t>
      </w:r>
    </w:p>
    <w:p w:rsidR="00000000" w:rsidDel="00000000" w:rsidP="00000000" w:rsidRDefault="00000000" w:rsidRPr="00000000" w14:paraId="000000FF">
      <w:pPr>
        <w:spacing w:after="240" w:before="240" w:lineRule="auto"/>
        <w:jc w:val="both"/>
        <w:rPr>
          <w:sz w:val="24"/>
          <w:szCs w:val="24"/>
        </w:rPr>
      </w:pPr>
      <w:r w:rsidDel="00000000" w:rsidR="00000000" w:rsidRPr="00000000">
        <w:rPr>
          <w:sz w:val="24"/>
          <w:szCs w:val="24"/>
          <w:rtl w:val="0"/>
        </w:rPr>
        <w:t xml:space="preserve">The protocol is completely administered on the BENCH testbed. It is generally recommended that the protocol starts with the subject leaning on the backrest of the chair, but depending on the subject height and on the testbed configuration (i.e. seat height), this recommended initial position is not mandatory and can be simply replaced with a seated comfortable position of the subject. The buttocks must be in contact with the seat, the feet must be in contact with the ground and the arms must be folded across the chest (with crossed wrists). It is recommended that the feet are kept symmetrical on the ground, and that the position of the feet does not change along the execution of the test. From literature, the recommended height of the seat is 43-45 cm from the ground, but the height of the seat is a controllable parameter for the execution of the test.</w:t>
      </w:r>
    </w:p>
    <w:p w:rsidR="00000000" w:rsidDel="00000000" w:rsidP="00000000" w:rsidRDefault="00000000" w:rsidRPr="00000000" w14:paraId="00000100">
      <w:pPr>
        <w:spacing w:after="240" w:before="240" w:lineRule="auto"/>
        <w:rPr>
          <w:b w:val="1"/>
          <w:sz w:val="24"/>
          <w:szCs w:val="24"/>
          <w:u w:val="single"/>
        </w:rPr>
      </w:pPr>
      <w:r w:rsidDel="00000000" w:rsidR="00000000" w:rsidRPr="00000000">
        <w:rPr>
          <w:b w:val="1"/>
          <w:sz w:val="24"/>
          <w:szCs w:val="24"/>
          <w:u w:val="single"/>
          <w:rtl w:val="0"/>
        </w:rPr>
        <w:t xml:space="preserve">5 times sit-to-stand (5STS)</w:t>
      </w:r>
    </w:p>
    <w:p w:rsidR="00000000" w:rsidDel="00000000" w:rsidP="00000000" w:rsidRDefault="00000000" w:rsidRPr="00000000" w14:paraId="00000101">
      <w:pPr>
        <w:spacing w:after="240" w:before="240" w:lineRule="auto"/>
        <w:jc w:val="both"/>
        <w:rPr>
          <w:sz w:val="24"/>
          <w:szCs w:val="24"/>
        </w:rPr>
      </w:pPr>
      <w:r w:rsidDel="00000000" w:rsidR="00000000" w:rsidRPr="00000000">
        <w:rPr>
          <w:sz w:val="24"/>
          <w:szCs w:val="24"/>
          <w:rtl w:val="0"/>
        </w:rPr>
        <w:t xml:space="preserve">The five times sit-to-stand is a protocol for assessing the transfer skills when standing up and sitting down on a chair. The related performance indicators are linked to a general level of lower extremity strength, transitional movements, balance and fall risk, and  have been shown to be correlated to the general mobility of a subject in everyday life.</w:t>
      </w:r>
    </w:p>
    <w:p w:rsidR="00000000" w:rsidDel="00000000" w:rsidP="00000000" w:rsidRDefault="00000000" w:rsidRPr="00000000" w14:paraId="00000102">
      <w:pPr>
        <w:spacing w:after="240" w:before="240" w:lineRule="auto"/>
        <w:rPr>
          <w:i w:val="1"/>
          <w:sz w:val="24"/>
          <w:szCs w:val="24"/>
        </w:rPr>
      </w:pPr>
      <w:r w:rsidDel="00000000" w:rsidR="00000000" w:rsidRPr="00000000">
        <w:rPr>
          <w:i w:val="1"/>
          <w:sz w:val="24"/>
          <w:szCs w:val="24"/>
          <w:rtl w:val="0"/>
        </w:rPr>
        <w:t xml:space="preserve">Test Execution:</w:t>
      </w:r>
    </w:p>
    <w:p w:rsidR="00000000" w:rsidDel="00000000" w:rsidP="00000000" w:rsidRDefault="00000000" w:rsidRPr="00000000" w14:paraId="00000103">
      <w:pPr>
        <w:spacing w:after="240" w:before="240" w:lineRule="auto"/>
        <w:jc w:val="both"/>
        <w:rPr>
          <w:sz w:val="24"/>
          <w:szCs w:val="24"/>
        </w:rPr>
      </w:pPr>
      <w:r w:rsidDel="00000000" w:rsidR="00000000" w:rsidRPr="00000000">
        <w:rPr>
          <w:sz w:val="24"/>
          <w:szCs w:val="24"/>
          <w:rtl w:val="0"/>
        </w:rPr>
        <w:t xml:space="preserve">The subject is instructed to stand up and sit down 5 times as quickly as he can. The test starts when a GO signal is received. The test ends when the buttocks touch the seat for the fifth time, right after the fifth stand-to-sit movement. The subject must be instructed to stand fully after each sit-to-stand cycle. Moreover, the subject must be instructed to not touch the backrest between consecutive cycles (the only contact with the backrest should be the initial one). After the GO signal, the subject must execute the test without any external interference (e.g. incitation or pressure to go faster), since they could affect the PIs. The test can be administered as many times as the experimenter needs.</w:t>
      </w:r>
    </w:p>
    <w:p w:rsidR="00000000" w:rsidDel="00000000" w:rsidP="00000000" w:rsidRDefault="00000000" w:rsidRPr="00000000" w14:paraId="00000104">
      <w:pPr>
        <w:spacing w:after="240" w:before="240" w:lineRule="auto"/>
        <w:rPr>
          <w:b w:val="1"/>
          <w:sz w:val="24"/>
          <w:szCs w:val="24"/>
          <w:u w:val="single"/>
        </w:rPr>
      </w:pPr>
      <w:r w:rsidDel="00000000" w:rsidR="00000000" w:rsidRPr="00000000">
        <w:rPr>
          <w:b w:val="1"/>
          <w:sz w:val="24"/>
          <w:szCs w:val="24"/>
          <w:u w:val="single"/>
          <w:rtl w:val="0"/>
        </w:rPr>
        <w:t xml:space="preserve">30 seconds sit-to-stand (30sSTS)</w:t>
      </w:r>
    </w:p>
    <w:p w:rsidR="00000000" w:rsidDel="00000000" w:rsidP="00000000" w:rsidRDefault="00000000" w:rsidRPr="00000000" w14:paraId="00000105">
      <w:pPr>
        <w:spacing w:after="240" w:before="240" w:lineRule="auto"/>
        <w:jc w:val="both"/>
        <w:rPr>
          <w:sz w:val="24"/>
          <w:szCs w:val="24"/>
        </w:rPr>
      </w:pPr>
      <w:r w:rsidDel="00000000" w:rsidR="00000000" w:rsidRPr="00000000">
        <w:rPr>
          <w:sz w:val="24"/>
          <w:szCs w:val="24"/>
          <w:rtl w:val="0"/>
        </w:rPr>
        <w:t xml:space="preserve">The 30 seconds sit-to-stand is a protocol for assessing the transfer skills when standing up and sitting down on a chair. The related performance indicators are linked to a general level of lower extremity strength, transitional movements, balance and fall risk, and have been shown to be correlated to the general mobility of a subject in everyday life.</w:t>
      </w:r>
    </w:p>
    <w:p w:rsidR="00000000" w:rsidDel="00000000" w:rsidP="00000000" w:rsidRDefault="00000000" w:rsidRPr="00000000" w14:paraId="00000106">
      <w:pPr>
        <w:spacing w:after="240" w:before="240" w:lineRule="auto"/>
        <w:rPr>
          <w:i w:val="1"/>
          <w:sz w:val="24"/>
          <w:szCs w:val="24"/>
        </w:rPr>
      </w:pPr>
      <w:r w:rsidDel="00000000" w:rsidR="00000000" w:rsidRPr="00000000">
        <w:rPr>
          <w:i w:val="1"/>
          <w:sz w:val="24"/>
          <w:szCs w:val="24"/>
          <w:rtl w:val="0"/>
        </w:rPr>
        <w:t xml:space="preserve">Test Execution:</w:t>
      </w:r>
    </w:p>
    <w:p w:rsidR="00000000" w:rsidDel="00000000" w:rsidP="00000000" w:rsidRDefault="00000000" w:rsidRPr="00000000" w14:paraId="00000107">
      <w:pPr>
        <w:spacing w:after="240" w:before="240" w:lineRule="auto"/>
        <w:jc w:val="both"/>
        <w:rPr>
          <w:sz w:val="24"/>
          <w:szCs w:val="24"/>
        </w:rPr>
      </w:pPr>
      <w:r w:rsidDel="00000000" w:rsidR="00000000" w:rsidRPr="00000000">
        <w:rPr>
          <w:sz w:val="24"/>
          <w:szCs w:val="24"/>
          <w:rtl w:val="0"/>
        </w:rPr>
        <w:t xml:space="preserve">The subject is instructed to stand up and sit down as quickly as he can. The test starts when a GO signal is received. The test ends exactly after 30 seconds from the start. The subject must be instructed to stand fully after each sit-to-stand cycle. Moreover, the subject must be instructed to not touch the backrest between consecutive cycles (the only contact with the backrest should be the initial one). After the GO signal, the subject must execute the test without any external interference (e.g. incitation or pressure to go faster), since they could affect the PIs. The test can be administered as many times as the experimenter needs.</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b w:val="1"/>
          <w:sz w:val="24"/>
          <w:szCs w:val="24"/>
          <w:u w:val="single"/>
        </w:rPr>
      </w:pPr>
      <w:r w:rsidDel="00000000" w:rsidR="00000000" w:rsidRPr="00000000">
        <w:rPr>
          <w:b w:val="1"/>
          <w:sz w:val="24"/>
          <w:szCs w:val="24"/>
          <w:u w:val="single"/>
          <w:rtl w:val="0"/>
        </w:rPr>
        <w:t xml:space="preserve">General Guidelines:</w:t>
      </w:r>
    </w:p>
    <w:p w:rsidR="00000000" w:rsidDel="00000000" w:rsidP="00000000" w:rsidRDefault="00000000" w:rsidRPr="00000000" w14:paraId="0000010A">
      <w:pPr>
        <w:jc w:val="both"/>
        <w:rPr>
          <w:sz w:val="24"/>
          <w:szCs w:val="24"/>
        </w:rPr>
      </w:pPr>
      <w:r w:rsidDel="00000000" w:rsidR="00000000" w:rsidRPr="00000000">
        <w:rPr>
          <w:sz w:val="24"/>
          <w:szCs w:val="24"/>
          <w:rtl w:val="0"/>
        </w:rPr>
        <w:t xml:space="preserve">At the beginning of the recording the subject sits down in order to assume the starting position of the protocol, and the synchronization button is pressed. For subsequent data analysis purposes, when the recording is effectively finished by pressing the synchronization button, the subject must be in a sitting position without moving. </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pStyle w:val="Heading4"/>
        <w:rPr/>
      </w:pPr>
      <w:bookmarkStart w:colFirst="0" w:colLast="0" w:name="_heading=h.35nkun2" w:id="14"/>
      <w:bookmarkEnd w:id="14"/>
      <w:r w:rsidDel="00000000" w:rsidR="00000000" w:rsidRPr="00000000">
        <w:rPr>
          <w:rtl w:val="0"/>
        </w:rPr>
        <w:t xml:space="preserve">Testbed adjustments </w:t>
      </w:r>
    </w:p>
    <w:p w:rsidR="00000000" w:rsidDel="00000000" w:rsidP="00000000" w:rsidRDefault="00000000" w:rsidRPr="00000000" w14:paraId="0000010D">
      <w:pPr>
        <w:rPr/>
      </w:pPr>
      <w:r w:rsidDel="00000000" w:rsidR="00000000" w:rsidRPr="00000000">
        <w:rPr>
          <w:rtl w:val="0"/>
        </w:rPr>
        <w:t xml:space="preserve">Seat height adjustment:</w:t>
      </w:r>
    </w:p>
    <w:p w:rsidR="00000000" w:rsidDel="00000000" w:rsidP="00000000" w:rsidRDefault="00000000" w:rsidRPr="00000000" w14:paraId="0000010E">
      <w:pPr>
        <w:numPr>
          <w:ilvl w:val="0"/>
          <w:numId w:val="6"/>
        </w:numPr>
        <w:spacing w:after="0" w:lineRule="auto"/>
        <w:ind w:left="720" w:hanging="360"/>
        <w:rPr/>
      </w:pPr>
      <w:r w:rsidDel="00000000" w:rsidR="00000000" w:rsidRPr="00000000">
        <w:rPr>
          <w:rtl w:val="0"/>
        </w:rPr>
        <w:t xml:space="preserve">Remove the pins that connect the legs with the seat</w:t>
      </w:r>
    </w:p>
    <w:p w:rsidR="00000000" w:rsidDel="00000000" w:rsidP="00000000" w:rsidRDefault="00000000" w:rsidRPr="00000000" w14:paraId="0000010F">
      <w:pPr>
        <w:numPr>
          <w:ilvl w:val="0"/>
          <w:numId w:val="6"/>
        </w:numPr>
        <w:spacing w:after="0" w:lineRule="auto"/>
        <w:ind w:left="720" w:hanging="360"/>
        <w:rPr/>
      </w:pPr>
      <w:r w:rsidDel="00000000" w:rsidR="00000000" w:rsidRPr="00000000">
        <w:rPr>
          <w:rtl w:val="0"/>
        </w:rPr>
        <w:t xml:space="preserve">By means of the provided mechanical lifter (car jack) adjust the height of the seat to the desired value (between 30 and 50cm from the ground plane)</w:t>
      </w:r>
    </w:p>
    <w:p w:rsidR="00000000" w:rsidDel="00000000" w:rsidP="00000000" w:rsidRDefault="00000000" w:rsidRPr="00000000" w14:paraId="00000110">
      <w:pPr>
        <w:numPr>
          <w:ilvl w:val="0"/>
          <w:numId w:val="6"/>
        </w:numPr>
        <w:spacing w:after="0" w:lineRule="auto"/>
        <w:ind w:left="720" w:hanging="360"/>
        <w:rPr/>
      </w:pPr>
      <w:r w:rsidDel="00000000" w:rsidR="00000000" w:rsidRPr="00000000">
        <w:rPr>
          <w:rtl w:val="0"/>
        </w:rPr>
        <w:t xml:space="preserve">Place the pins back in their slots</w:t>
      </w:r>
    </w:p>
    <w:p w:rsidR="00000000" w:rsidDel="00000000" w:rsidP="00000000" w:rsidRDefault="00000000" w:rsidRPr="00000000" w14:paraId="00000111">
      <w:pPr>
        <w:numPr>
          <w:ilvl w:val="0"/>
          <w:numId w:val="6"/>
        </w:numPr>
        <w:ind w:left="720" w:hanging="360"/>
        <w:rPr/>
      </w:pPr>
      <w:r w:rsidDel="00000000" w:rsidR="00000000" w:rsidRPr="00000000">
        <w:rPr>
          <w:rtl w:val="0"/>
        </w:rPr>
        <w:t xml:space="preserve">(optional) for maximal stability, use the mechanical lifter to provide a light tension between the seat and the ground (be careful not to push/pull too strong, you may damage the pins of the plastic components!)</w:t>
      </w:r>
    </w:p>
    <w:p w:rsidR="00000000" w:rsidDel="00000000" w:rsidP="00000000" w:rsidRDefault="00000000" w:rsidRPr="00000000" w14:paraId="00000112">
      <w:pPr>
        <w:rPr/>
      </w:pPr>
      <w:r w:rsidDel="00000000" w:rsidR="00000000" w:rsidRPr="00000000">
        <w:rPr>
          <w:rtl w:val="0"/>
        </w:rPr>
        <w:t xml:space="preserve">Handrails height adjustment:</w:t>
      </w:r>
    </w:p>
    <w:p w:rsidR="00000000" w:rsidDel="00000000" w:rsidP="00000000" w:rsidRDefault="00000000" w:rsidRPr="00000000" w14:paraId="00000113">
      <w:pPr>
        <w:numPr>
          <w:ilvl w:val="0"/>
          <w:numId w:val="5"/>
        </w:numPr>
        <w:spacing w:after="0" w:lineRule="auto"/>
        <w:ind w:left="720" w:hanging="360"/>
        <w:rPr/>
      </w:pPr>
      <w:r w:rsidDel="00000000" w:rsidR="00000000" w:rsidRPr="00000000">
        <w:rPr>
          <w:rtl w:val="0"/>
        </w:rPr>
        <w:t xml:space="preserve">Remove the pins that connect the handrails and the seat</w:t>
      </w:r>
    </w:p>
    <w:p w:rsidR="00000000" w:rsidDel="00000000" w:rsidP="00000000" w:rsidRDefault="00000000" w:rsidRPr="00000000" w14:paraId="00000114">
      <w:pPr>
        <w:numPr>
          <w:ilvl w:val="0"/>
          <w:numId w:val="5"/>
        </w:numPr>
        <w:spacing w:after="0" w:lineRule="auto"/>
        <w:ind w:left="720" w:hanging="360"/>
        <w:rPr/>
      </w:pPr>
      <w:r w:rsidDel="00000000" w:rsidR="00000000" w:rsidRPr="00000000">
        <w:rPr>
          <w:rtl w:val="0"/>
        </w:rPr>
        <w:t xml:space="preserve">Adjust the handrails to the desired height (between 20 and 40 cm from the seat plane)</w:t>
      </w:r>
    </w:p>
    <w:p w:rsidR="00000000" w:rsidDel="00000000" w:rsidP="00000000" w:rsidRDefault="00000000" w:rsidRPr="00000000" w14:paraId="00000115">
      <w:pPr>
        <w:numPr>
          <w:ilvl w:val="0"/>
          <w:numId w:val="5"/>
        </w:numPr>
        <w:ind w:left="720" w:hanging="360"/>
        <w:rPr/>
      </w:pPr>
      <w:r w:rsidDel="00000000" w:rsidR="00000000" w:rsidRPr="00000000">
        <w:rPr>
          <w:rtl w:val="0"/>
        </w:rPr>
        <w:t xml:space="preserve">Place the pins back in their slots</w:t>
      </w:r>
    </w:p>
    <w:p w:rsidR="00000000" w:rsidDel="00000000" w:rsidP="00000000" w:rsidRDefault="00000000" w:rsidRPr="00000000" w14:paraId="00000116">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3"/>
        <w:rPr/>
      </w:pPr>
      <w:bookmarkStart w:colFirst="0" w:colLast="0" w:name="_heading=h.1ksv4uv" w:id="15"/>
      <w:bookmarkEnd w:id="15"/>
      <w:r w:rsidDel="00000000" w:rsidR="00000000" w:rsidRPr="00000000">
        <w:rPr>
          <w:rtl w:val="0"/>
        </w:rPr>
        <w:t xml:space="preserve">Software instructions</w:t>
      </w:r>
    </w:p>
    <w:p w:rsidR="00000000" w:rsidDel="00000000" w:rsidP="00000000" w:rsidRDefault="00000000" w:rsidRPr="00000000" w14:paraId="00000118">
      <w:pPr>
        <w:pStyle w:val="Heading4"/>
        <w:rPr/>
      </w:pPr>
      <w:bookmarkStart w:colFirst="0" w:colLast="0" w:name="_heading=h.44sinio" w:id="16"/>
      <w:bookmarkEnd w:id="16"/>
      <w:r w:rsidDel="00000000" w:rsidR="00000000" w:rsidRPr="00000000">
        <w:rPr>
          <w:rtl w:val="0"/>
        </w:rPr>
        <w:t xml:space="preserve">Software Installation in the acquisition PC</w:t>
      </w:r>
    </w:p>
    <w:p w:rsidR="00000000" w:rsidDel="00000000" w:rsidP="00000000" w:rsidRDefault="00000000" w:rsidRPr="00000000" w14:paraId="00000119">
      <w:pPr>
        <w:spacing w:after="240" w:before="240" w:lineRule="auto"/>
        <w:rPr/>
      </w:pPr>
      <w:r w:rsidDel="00000000" w:rsidR="00000000" w:rsidRPr="00000000">
        <w:rPr>
          <w:rtl w:val="0"/>
        </w:rPr>
        <w:t xml:space="preserve">Installation of the following Matlab Toolboxes is necessary:</w:t>
      </w:r>
    </w:p>
    <w:p w:rsidR="00000000" w:rsidDel="00000000" w:rsidP="00000000" w:rsidRDefault="00000000" w:rsidRPr="00000000" w14:paraId="0000011A">
      <w:pPr>
        <w:numPr>
          <w:ilvl w:val="0"/>
          <w:numId w:val="3"/>
        </w:numPr>
        <w:spacing w:after="0" w:before="240" w:lineRule="auto"/>
        <w:ind w:left="720" w:hanging="360"/>
        <w:rPr/>
      </w:pPr>
      <w:r w:rsidDel="00000000" w:rsidR="00000000" w:rsidRPr="00000000">
        <w:rPr>
          <w:rtl w:val="0"/>
        </w:rPr>
        <w:t xml:space="preserve">Data Acquisition Toolbox</w:t>
      </w:r>
    </w:p>
    <w:p w:rsidR="00000000" w:rsidDel="00000000" w:rsidP="00000000" w:rsidRDefault="00000000" w:rsidRPr="00000000" w14:paraId="0000011B">
      <w:pPr>
        <w:numPr>
          <w:ilvl w:val="0"/>
          <w:numId w:val="3"/>
        </w:numPr>
        <w:spacing w:after="0" w:lineRule="auto"/>
        <w:ind w:left="720" w:hanging="360"/>
        <w:rPr/>
      </w:pPr>
      <w:r w:rsidDel="00000000" w:rsidR="00000000" w:rsidRPr="00000000">
        <w:rPr>
          <w:rtl w:val="0"/>
        </w:rPr>
        <w:t xml:space="preserve">ROS Toolbox</w:t>
      </w:r>
    </w:p>
    <w:p w:rsidR="00000000" w:rsidDel="00000000" w:rsidP="00000000" w:rsidRDefault="00000000" w:rsidRPr="00000000" w14:paraId="0000011C">
      <w:pPr>
        <w:numPr>
          <w:ilvl w:val="0"/>
          <w:numId w:val="3"/>
        </w:numPr>
        <w:spacing w:after="240" w:lineRule="auto"/>
        <w:ind w:left="720" w:hanging="360"/>
        <w:rPr/>
      </w:pPr>
      <w:r w:rsidDel="00000000" w:rsidR="00000000" w:rsidRPr="00000000">
        <w:rPr>
          <w:rtl w:val="0"/>
        </w:rPr>
        <w:t xml:space="preserve">Shimmer Matlab instrument Driver</w:t>
      </w:r>
    </w:p>
    <w:p w:rsidR="00000000" w:rsidDel="00000000" w:rsidP="00000000" w:rsidRDefault="00000000" w:rsidRPr="00000000" w14:paraId="0000011D">
      <w:pPr>
        <w:spacing w:after="240" w:before="240" w:lineRule="auto"/>
        <w:rPr/>
      </w:pPr>
      <w:r w:rsidDel="00000000" w:rsidR="00000000" w:rsidRPr="00000000">
        <w:rPr>
          <w:rtl w:val="0"/>
        </w:rPr>
        <w:t xml:space="preserve">Installation of the following NI Software is necessary:</w:t>
      </w:r>
    </w:p>
    <w:p w:rsidR="00000000" w:rsidDel="00000000" w:rsidP="00000000" w:rsidRDefault="00000000" w:rsidRPr="00000000" w14:paraId="0000011E">
      <w:pPr>
        <w:numPr>
          <w:ilvl w:val="0"/>
          <w:numId w:val="4"/>
        </w:numPr>
        <w:spacing w:after="240" w:before="240" w:lineRule="auto"/>
        <w:ind w:left="720" w:hanging="360"/>
        <w:rPr/>
      </w:pPr>
      <w:r w:rsidDel="00000000" w:rsidR="00000000" w:rsidRPr="00000000">
        <w:rPr>
          <w:rtl w:val="0"/>
        </w:rPr>
        <w:t xml:space="preserve">NI MAX App (</w:t>
      </w:r>
      <w:hyperlink r:id="rId26">
        <w:r w:rsidDel="00000000" w:rsidR="00000000" w:rsidRPr="00000000">
          <w:rPr>
            <w:color w:val="1155cc"/>
            <w:u w:val="single"/>
            <w:rtl w:val="0"/>
          </w:rPr>
          <w:t xml:space="preserve">Link to Download</w:t>
        </w:r>
      </w:hyperlink>
      <w:r w:rsidDel="00000000" w:rsidR="00000000" w:rsidRPr="00000000">
        <w:rPr>
          <w:rtl w:val="0"/>
        </w:rPr>
        <w:t xml:space="preserve">)</w:t>
      </w:r>
    </w:p>
    <w:p w:rsidR="00000000" w:rsidDel="00000000" w:rsidP="00000000" w:rsidRDefault="00000000" w:rsidRPr="00000000" w14:paraId="0000011F">
      <w:pPr>
        <w:spacing w:after="240" w:before="240" w:lineRule="auto"/>
        <w:rPr/>
      </w:pPr>
      <w:r w:rsidDel="00000000" w:rsidR="00000000" w:rsidRPr="00000000">
        <w:rPr>
          <w:rtl w:val="0"/>
        </w:rPr>
        <w:t xml:space="preserve">Installation of the following software is necessary for Shimmer calibration</w:t>
      </w:r>
    </w:p>
    <w:p w:rsidR="00000000" w:rsidDel="00000000" w:rsidP="00000000" w:rsidRDefault="00000000" w:rsidRPr="00000000" w14:paraId="00000120">
      <w:pPr>
        <w:numPr>
          <w:ilvl w:val="0"/>
          <w:numId w:val="4"/>
        </w:numPr>
        <w:spacing w:after="0" w:before="240" w:lineRule="auto"/>
        <w:ind w:left="720" w:hanging="360"/>
        <w:rPr/>
      </w:pPr>
      <w:r w:rsidDel="00000000" w:rsidR="00000000" w:rsidRPr="00000000">
        <w:rPr>
          <w:rtl w:val="0"/>
        </w:rPr>
        <w:t xml:space="preserve">Consensys</w:t>
      </w:r>
    </w:p>
    <w:p w:rsidR="00000000" w:rsidDel="00000000" w:rsidP="00000000" w:rsidRDefault="00000000" w:rsidRPr="00000000" w14:paraId="00000121">
      <w:pPr>
        <w:numPr>
          <w:ilvl w:val="0"/>
          <w:numId w:val="4"/>
        </w:numPr>
        <w:spacing w:after="240" w:lineRule="auto"/>
        <w:ind w:left="720" w:hanging="360"/>
        <w:rPr/>
      </w:pPr>
      <w:r w:rsidDel="00000000" w:rsidR="00000000" w:rsidRPr="00000000">
        <w:rPr>
          <w:rtl w:val="0"/>
        </w:rPr>
        <w:t xml:space="preserve">Shimmer calibration software</w:t>
      </w:r>
    </w:p>
    <w:p w:rsidR="00000000" w:rsidDel="00000000" w:rsidP="00000000" w:rsidRDefault="00000000" w:rsidRPr="00000000" w14:paraId="00000122">
      <w:pPr>
        <w:spacing w:after="240" w:before="240" w:lineRule="auto"/>
        <w:rPr/>
      </w:pPr>
      <w:r w:rsidDel="00000000" w:rsidR="00000000" w:rsidRPr="00000000">
        <w:rPr>
          <w:rtl w:val="0"/>
        </w:rPr>
        <w:t xml:space="preserve">Installation of the following software is necessary for managing the communication between Shimmer sensors and Matlab</w:t>
      </w:r>
    </w:p>
    <w:p w:rsidR="00000000" w:rsidDel="00000000" w:rsidP="00000000" w:rsidRDefault="00000000" w:rsidRPr="00000000" w14:paraId="00000123">
      <w:pPr>
        <w:numPr>
          <w:ilvl w:val="0"/>
          <w:numId w:val="4"/>
        </w:numPr>
        <w:spacing w:after="240" w:before="240" w:lineRule="auto"/>
        <w:ind w:left="720" w:hanging="360"/>
        <w:rPr/>
      </w:pPr>
      <w:r w:rsidDel="00000000" w:rsidR="00000000" w:rsidRPr="00000000">
        <w:rPr>
          <w:rtl w:val="0"/>
        </w:rPr>
        <w:t xml:space="preserve">Realterm serial terminal (</w:t>
      </w:r>
      <w:hyperlink r:id="rId27">
        <w:r w:rsidDel="00000000" w:rsidR="00000000" w:rsidRPr="00000000">
          <w:rPr>
            <w:color w:val="1155cc"/>
            <w:u w:val="single"/>
            <w:rtl w:val="0"/>
          </w:rPr>
          <w:t xml:space="preserve">https://sourceforge.net/projects/realterm/files/Realterm/2.0.0.57/</w:t>
        </w:r>
      </w:hyperlink>
      <w:r w:rsidDel="00000000" w:rsidR="00000000" w:rsidRPr="00000000">
        <w:rPr>
          <w:rtl w:val="0"/>
        </w:rPr>
        <w:t xml:space="preserve">) </w:t>
      </w:r>
    </w:p>
    <w:p w:rsidR="00000000" w:rsidDel="00000000" w:rsidP="00000000" w:rsidRDefault="00000000" w:rsidRPr="00000000" w14:paraId="00000124">
      <w:pPr>
        <w:pStyle w:val="Heading4"/>
        <w:keepNext w:val="0"/>
        <w:keepLines w:val="0"/>
        <w:rPr/>
      </w:pPr>
      <w:bookmarkStart w:colFirst="0" w:colLast="0" w:name="_heading=h.2jxsxqh" w:id="17"/>
      <w:bookmarkEnd w:id="17"/>
      <w:r w:rsidDel="00000000" w:rsidR="00000000" w:rsidRPr="00000000">
        <w:rPr>
          <w:rtl w:val="0"/>
        </w:rPr>
        <w:t xml:space="preserve">Usage</w:t>
      </w:r>
    </w:p>
    <w:p w:rsidR="00000000" w:rsidDel="00000000" w:rsidP="00000000" w:rsidRDefault="00000000" w:rsidRPr="00000000" w14:paraId="00000125">
      <w:pPr>
        <w:spacing w:after="240" w:before="240" w:lineRule="auto"/>
        <w:rPr/>
      </w:pPr>
      <w:r w:rsidDel="00000000" w:rsidR="00000000" w:rsidRPr="00000000">
        <w:rPr>
          <w:rtl w:val="0"/>
        </w:rPr>
        <w:t xml:space="preserve">There exists a publisher and a subscriber on two different machines.</w:t>
      </w:r>
    </w:p>
    <w:p w:rsidR="00000000" w:rsidDel="00000000" w:rsidP="00000000" w:rsidRDefault="00000000" w:rsidRPr="00000000" w14:paraId="00000126">
      <w:pPr>
        <w:spacing w:after="240" w:before="240" w:lineRule="auto"/>
        <w:rPr/>
      </w:pPr>
      <w:r w:rsidDel="00000000" w:rsidR="00000000" w:rsidRPr="00000000">
        <w:rPr>
          <w:rtl w:val="0"/>
        </w:rPr>
        <w:t xml:space="preserve">The Publisher needs to open the matlab file </w:t>
      </w:r>
      <w:r w:rsidDel="00000000" w:rsidR="00000000" w:rsidRPr="00000000">
        <w:rPr>
          <w:i w:val="1"/>
          <w:rtl w:val="0"/>
        </w:rPr>
        <w:t xml:space="preserve">Main_Publisher</w:t>
      </w:r>
      <w:r w:rsidDel="00000000" w:rsidR="00000000" w:rsidRPr="00000000">
        <w:rPr>
          <w:rtl w:val="0"/>
        </w:rPr>
        <w:t xml:space="preserve"> while the subscriber needs to open the matlab file </w:t>
      </w:r>
      <w:r w:rsidDel="00000000" w:rsidR="00000000" w:rsidRPr="00000000">
        <w:rPr>
          <w:i w:val="1"/>
          <w:rtl w:val="0"/>
        </w:rPr>
        <w:t xml:space="preserve">Main_Subscriber</w:t>
      </w:r>
      <w:r w:rsidDel="00000000" w:rsidR="00000000" w:rsidRPr="00000000">
        <w:rPr>
          <w:rtl w:val="0"/>
        </w:rPr>
        <w:t xml:space="preserve"> . These instructions need to be followed to transmit the data</w:t>
      </w:r>
      <w:r w:rsidDel="00000000" w:rsidR="00000000" w:rsidRPr="00000000">
        <w:rPr>
          <w:i w:val="1"/>
          <w:rtl w:val="0"/>
        </w:rPr>
        <w:t xml:space="preserve"> </w:t>
      </w:r>
      <w:r w:rsidDel="00000000" w:rsidR="00000000" w:rsidRPr="00000000">
        <w:rPr>
          <w:rtl w:val="0"/>
        </w:rPr>
        <w:t xml:space="preserve">:</w:t>
      </w:r>
    </w:p>
    <w:p w:rsidR="00000000" w:rsidDel="00000000" w:rsidP="00000000" w:rsidRDefault="00000000" w:rsidRPr="00000000" w14:paraId="00000127">
      <w:pPr>
        <w:numPr>
          <w:ilvl w:val="0"/>
          <w:numId w:val="1"/>
        </w:numPr>
        <w:spacing w:after="240" w:lineRule="auto"/>
        <w:ind w:left="720" w:hanging="360"/>
        <w:jc w:val="both"/>
        <w:rPr/>
      </w:pPr>
      <w:r w:rsidDel="00000000" w:rsidR="00000000" w:rsidRPr="00000000">
        <w:rPr>
          <w:rtl w:val="0"/>
        </w:rPr>
        <w:t xml:space="preserve">Create the Master ROS node for the publisher with the script </w:t>
      </w:r>
      <w:r w:rsidDel="00000000" w:rsidR="00000000" w:rsidRPr="00000000">
        <w:rPr>
          <w:i w:val="1"/>
          <w:rtl w:val="0"/>
        </w:rPr>
        <w:t xml:space="preserve">Main_Publisher</w:t>
      </w:r>
      <w:r w:rsidDel="00000000" w:rsidR="00000000" w:rsidRPr="00000000">
        <w:rPr>
          <w:rtl w:val="0"/>
        </w:rPr>
        <w:t xml:space="preserve">. Type </w:t>
      </w:r>
      <w:r w:rsidDel="00000000" w:rsidR="00000000" w:rsidRPr="00000000">
        <w:rPr>
          <w:i w:val="1"/>
          <w:rtl w:val="0"/>
        </w:rPr>
        <w:t xml:space="preserve">rosinit </w:t>
      </w:r>
      <w:r w:rsidDel="00000000" w:rsidR="00000000" w:rsidRPr="00000000">
        <w:rPr>
          <w:rtl w:val="0"/>
        </w:rPr>
        <w:t xml:space="preserve">in the command line</w:t>
      </w:r>
      <w:r w:rsidDel="00000000" w:rsidR="00000000" w:rsidRPr="00000000">
        <w:rPr>
          <w:i w:val="1"/>
          <w:rtl w:val="0"/>
        </w:rPr>
        <w:t xml:space="preserve">.</w:t>
      </w:r>
      <w:r w:rsidDel="00000000" w:rsidR="00000000" w:rsidRPr="00000000">
        <w:rPr>
          <w:rtl w:val="0"/>
        </w:rPr>
        <w:t xml:space="preserve"> The ROS master name which is displayed in the command window can be used later for connecting the subscriber to the ROS master.</w:t>
      </w:r>
    </w:p>
    <w:p w:rsidR="00000000" w:rsidDel="00000000" w:rsidP="00000000" w:rsidRDefault="00000000" w:rsidRPr="00000000" w14:paraId="00000128">
      <w:pPr>
        <w:spacing w:after="240" w:lineRule="auto"/>
        <w:ind w:left="720" w:firstLine="0"/>
        <w:jc w:val="both"/>
        <w:rPr/>
      </w:pPr>
      <w:r w:rsidDel="00000000" w:rsidR="00000000" w:rsidRPr="00000000">
        <w:rPr/>
        <w:drawing>
          <wp:inline distB="114300" distT="114300" distL="114300" distR="114300">
            <wp:extent cx="6119820" cy="1054100"/>
            <wp:effectExtent b="0" l="0" r="0" t="0"/>
            <wp:docPr id="6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11982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lineRule="auto"/>
        <w:jc w:val="both"/>
        <w:rPr/>
      </w:pPr>
      <w:r w:rsidDel="00000000" w:rsidR="00000000" w:rsidRPr="00000000">
        <w:rPr>
          <w:rtl w:val="0"/>
        </w:rPr>
      </w:r>
    </w:p>
    <w:p w:rsidR="00000000" w:rsidDel="00000000" w:rsidP="00000000" w:rsidRDefault="00000000" w:rsidRPr="00000000" w14:paraId="0000012A">
      <w:pPr>
        <w:spacing w:after="240" w:lineRule="auto"/>
        <w:jc w:val="both"/>
        <w:rPr/>
      </w:pPr>
      <w:r w:rsidDel="00000000" w:rsidR="00000000" w:rsidRPr="00000000">
        <w:rPr>
          <w:rtl w:val="0"/>
        </w:rPr>
      </w:r>
    </w:p>
    <w:p w:rsidR="00000000" w:rsidDel="00000000" w:rsidP="00000000" w:rsidRDefault="00000000" w:rsidRPr="00000000" w14:paraId="0000012B">
      <w:pPr>
        <w:spacing w:after="240" w:lineRule="auto"/>
        <w:jc w:val="both"/>
        <w:rPr/>
      </w:pPr>
      <w:r w:rsidDel="00000000" w:rsidR="00000000" w:rsidRPr="00000000">
        <w:rPr>
          <w:rtl w:val="0"/>
        </w:rPr>
      </w:r>
    </w:p>
    <w:p w:rsidR="00000000" w:rsidDel="00000000" w:rsidP="00000000" w:rsidRDefault="00000000" w:rsidRPr="00000000" w14:paraId="0000012C">
      <w:pPr>
        <w:numPr>
          <w:ilvl w:val="0"/>
          <w:numId w:val="1"/>
        </w:numPr>
        <w:spacing w:after="240" w:lineRule="auto"/>
        <w:ind w:left="720" w:hanging="360"/>
        <w:jc w:val="both"/>
        <w:rPr/>
      </w:pPr>
      <w:r w:rsidDel="00000000" w:rsidR="00000000" w:rsidRPr="00000000">
        <w:rPr>
          <w:rtl w:val="0"/>
        </w:rPr>
        <w:t xml:space="preserve">Enter subject number into field ENTER VALUES. Moreover, add the com ports of the shimmer sensors as cells made from strings.</w:t>
      </w:r>
    </w:p>
    <w:p w:rsidR="00000000" w:rsidDel="00000000" w:rsidP="00000000" w:rsidRDefault="00000000" w:rsidRPr="00000000" w14:paraId="0000012D">
      <w:pPr>
        <w:spacing w:after="240" w:lineRule="auto"/>
        <w:ind w:left="720" w:firstLine="0"/>
        <w:jc w:val="both"/>
        <w:rPr/>
      </w:pPr>
      <w:r w:rsidDel="00000000" w:rsidR="00000000" w:rsidRPr="00000000">
        <w:rPr/>
        <w:drawing>
          <wp:inline distB="114300" distT="114300" distL="114300" distR="114300">
            <wp:extent cx="3762375" cy="676275"/>
            <wp:effectExtent b="0" l="0" r="0" t="0"/>
            <wp:docPr id="6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7623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0"/>
          <w:numId w:val="1"/>
        </w:numPr>
        <w:spacing w:after="240" w:lineRule="auto"/>
        <w:ind w:left="720" w:hanging="360"/>
        <w:jc w:val="both"/>
        <w:rPr/>
      </w:pPr>
      <w:r w:rsidDel="00000000" w:rsidR="00000000" w:rsidRPr="00000000">
        <w:rPr>
          <w:rtl w:val="0"/>
        </w:rPr>
        <w:t xml:space="preserve">For connecting the subscriber to the publisher open the script </w:t>
      </w:r>
      <w:r w:rsidDel="00000000" w:rsidR="00000000" w:rsidRPr="00000000">
        <w:rPr>
          <w:i w:val="1"/>
          <w:rtl w:val="0"/>
        </w:rPr>
        <w:t xml:space="preserve">Main_Subscriber </w:t>
      </w:r>
      <w:r w:rsidDel="00000000" w:rsidR="00000000" w:rsidRPr="00000000">
        <w:rPr>
          <w:rtl w:val="0"/>
        </w:rPr>
        <w:t xml:space="preserve">and</w:t>
      </w:r>
      <w:r w:rsidDel="00000000" w:rsidR="00000000" w:rsidRPr="00000000">
        <w:rPr>
          <w:i w:val="1"/>
          <w:rtl w:val="0"/>
        </w:rPr>
        <w:t xml:space="preserve"> </w:t>
      </w:r>
      <w:r w:rsidDel="00000000" w:rsidR="00000000" w:rsidRPr="00000000">
        <w:rPr>
          <w:rtl w:val="0"/>
        </w:rPr>
        <w:t xml:space="preserve">enter the ip address or the name of the ROS master that was created above as a string into field ENTER VALUES. Further, add the subject number.</w:t>
      </w:r>
    </w:p>
    <w:p w:rsidR="00000000" w:rsidDel="00000000" w:rsidP="00000000" w:rsidRDefault="00000000" w:rsidRPr="00000000" w14:paraId="0000012F">
      <w:pPr>
        <w:spacing w:after="240" w:lineRule="auto"/>
        <w:ind w:left="720" w:firstLine="0"/>
        <w:jc w:val="both"/>
        <w:rPr/>
      </w:pPr>
      <w:r w:rsidDel="00000000" w:rsidR="00000000" w:rsidRPr="00000000">
        <w:rPr/>
        <w:drawing>
          <wp:inline distB="114300" distT="114300" distL="114300" distR="114300">
            <wp:extent cx="3694748" cy="1019175"/>
            <wp:effectExtent b="0" l="0" r="0" t="0"/>
            <wp:docPr id="6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694748"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1"/>
        </w:numPr>
        <w:spacing w:after="240" w:lineRule="auto"/>
        <w:ind w:left="720" w:hanging="360"/>
        <w:jc w:val="both"/>
        <w:rPr/>
      </w:pPr>
      <w:r w:rsidDel="00000000" w:rsidR="00000000" w:rsidRPr="00000000">
        <w:rPr>
          <w:rtl w:val="0"/>
        </w:rPr>
        <w:t xml:space="preserve">Start running the script of the subscriber. This needs to be done before the data is published. A GUI will open.  Press the </w:t>
      </w:r>
      <w:r w:rsidDel="00000000" w:rsidR="00000000" w:rsidRPr="00000000">
        <w:rPr>
          <w:b w:val="1"/>
          <w:rtl w:val="0"/>
        </w:rPr>
        <w:t xml:space="preserve">Start Streaming</w:t>
      </w:r>
      <w:r w:rsidDel="00000000" w:rsidR="00000000" w:rsidRPr="00000000">
        <w:rPr>
          <w:rtl w:val="0"/>
        </w:rPr>
        <w:t xml:space="preserve"> Button of the Subscriber. Do not close this window, it will be needed again!</w:t>
      </w:r>
    </w:p>
    <w:p w:rsidR="00000000" w:rsidDel="00000000" w:rsidP="00000000" w:rsidRDefault="00000000" w:rsidRPr="00000000" w14:paraId="00000131">
      <w:pPr>
        <w:spacing w:after="240" w:lineRule="auto"/>
        <w:ind w:left="720" w:firstLine="0"/>
        <w:jc w:val="both"/>
        <w:rPr/>
      </w:pPr>
      <w:r w:rsidDel="00000000" w:rsidR="00000000" w:rsidRPr="00000000">
        <w:rPr/>
        <w:drawing>
          <wp:inline distB="114300" distT="114300" distL="114300" distR="114300">
            <wp:extent cx="3018473" cy="2713234"/>
            <wp:effectExtent b="0" l="0" r="0" t="0"/>
            <wp:docPr id="6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018473" cy="271323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lineRule="auto"/>
        <w:ind w:left="720" w:firstLine="0"/>
        <w:jc w:val="both"/>
        <w:rPr/>
      </w:pPr>
      <w:r w:rsidDel="00000000" w:rsidR="00000000" w:rsidRPr="00000000">
        <w:rPr>
          <w:rtl w:val="0"/>
        </w:rPr>
      </w:r>
    </w:p>
    <w:p w:rsidR="00000000" w:rsidDel="00000000" w:rsidP="00000000" w:rsidRDefault="00000000" w:rsidRPr="00000000" w14:paraId="00000133">
      <w:pPr>
        <w:spacing w:after="240" w:lineRule="auto"/>
        <w:ind w:left="720" w:firstLine="0"/>
        <w:jc w:val="both"/>
        <w:rPr/>
      </w:pPr>
      <w:r w:rsidDel="00000000" w:rsidR="00000000" w:rsidRPr="00000000">
        <w:rPr>
          <w:rtl w:val="0"/>
        </w:rPr>
      </w:r>
    </w:p>
    <w:p w:rsidR="00000000" w:rsidDel="00000000" w:rsidP="00000000" w:rsidRDefault="00000000" w:rsidRPr="00000000" w14:paraId="00000134">
      <w:pPr>
        <w:spacing w:after="240" w:lineRule="auto"/>
        <w:ind w:left="720" w:firstLine="0"/>
        <w:jc w:val="both"/>
        <w:rPr/>
      </w:pPr>
      <w:r w:rsidDel="00000000" w:rsidR="00000000" w:rsidRPr="00000000">
        <w:rPr>
          <w:rtl w:val="0"/>
        </w:rPr>
      </w:r>
    </w:p>
    <w:p w:rsidR="00000000" w:rsidDel="00000000" w:rsidP="00000000" w:rsidRDefault="00000000" w:rsidRPr="00000000" w14:paraId="00000135">
      <w:pPr>
        <w:spacing w:after="240" w:lineRule="auto"/>
        <w:ind w:left="720" w:firstLine="0"/>
        <w:jc w:val="both"/>
        <w:rPr/>
      </w:pPr>
      <w:r w:rsidDel="00000000" w:rsidR="00000000" w:rsidRPr="00000000">
        <w:rPr>
          <w:rtl w:val="0"/>
        </w:rPr>
      </w:r>
    </w:p>
    <w:p w:rsidR="00000000" w:rsidDel="00000000" w:rsidP="00000000" w:rsidRDefault="00000000" w:rsidRPr="00000000" w14:paraId="00000136">
      <w:pPr>
        <w:spacing w:after="240" w:lineRule="auto"/>
        <w:ind w:left="720" w:firstLine="0"/>
        <w:jc w:val="both"/>
        <w:rPr/>
      </w:pPr>
      <w:r w:rsidDel="00000000" w:rsidR="00000000" w:rsidRPr="00000000">
        <w:rPr>
          <w:rtl w:val="0"/>
        </w:rPr>
      </w:r>
    </w:p>
    <w:p w:rsidR="00000000" w:rsidDel="00000000" w:rsidP="00000000" w:rsidRDefault="00000000" w:rsidRPr="00000000" w14:paraId="00000137">
      <w:pPr>
        <w:spacing w:after="240" w:lineRule="auto"/>
        <w:ind w:left="720" w:firstLine="0"/>
        <w:jc w:val="both"/>
        <w:rPr/>
      </w:pPr>
      <w:r w:rsidDel="00000000" w:rsidR="00000000" w:rsidRPr="00000000">
        <w:rPr>
          <w:rtl w:val="0"/>
        </w:rPr>
      </w:r>
    </w:p>
    <w:p w:rsidR="00000000" w:rsidDel="00000000" w:rsidP="00000000" w:rsidRDefault="00000000" w:rsidRPr="00000000" w14:paraId="00000138">
      <w:pPr>
        <w:numPr>
          <w:ilvl w:val="0"/>
          <w:numId w:val="1"/>
        </w:numPr>
        <w:spacing w:after="240" w:lineRule="auto"/>
        <w:ind w:left="720" w:hanging="360"/>
        <w:jc w:val="both"/>
        <w:rPr/>
      </w:pPr>
      <w:r w:rsidDel="00000000" w:rsidR="00000000" w:rsidRPr="00000000">
        <w:rPr>
          <w:rtl w:val="0"/>
        </w:rPr>
        <w:t xml:space="preserve">Then start running the script of the publisher for acquiring the necessary data. A figure window pops up as seen below. To stop the acquisition, click onto the window or push a key.</w:t>
      </w:r>
    </w:p>
    <w:p w:rsidR="00000000" w:rsidDel="00000000" w:rsidP="00000000" w:rsidRDefault="00000000" w:rsidRPr="00000000" w14:paraId="00000139">
      <w:pPr>
        <w:spacing w:after="240" w:lineRule="auto"/>
        <w:ind w:left="720" w:firstLine="0"/>
        <w:jc w:val="both"/>
        <w:rPr/>
      </w:pPr>
      <w:r w:rsidDel="00000000" w:rsidR="00000000" w:rsidRPr="00000000">
        <w:rPr/>
        <w:drawing>
          <wp:inline distB="114300" distT="114300" distL="114300" distR="114300">
            <wp:extent cx="3756122" cy="2353344"/>
            <wp:effectExtent b="0" l="0" r="0" t="0"/>
            <wp:docPr id="6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756122" cy="235334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1"/>
        </w:numPr>
        <w:spacing w:after="240" w:lineRule="auto"/>
        <w:ind w:left="720" w:hanging="360"/>
        <w:jc w:val="both"/>
        <w:rPr/>
      </w:pPr>
      <w:r w:rsidDel="00000000" w:rsidR="00000000" w:rsidRPr="00000000">
        <w:rPr>
          <w:rtl w:val="0"/>
        </w:rPr>
        <w:t xml:space="preserve">The figure is then closed, and the acquisition is stopped as well. The data will be sent automatically and is finally saved as raw data in a folder containing the subject number.</w:t>
      </w:r>
    </w:p>
    <w:p w:rsidR="00000000" w:rsidDel="00000000" w:rsidP="00000000" w:rsidRDefault="00000000" w:rsidRPr="00000000" w14:paraId="0000013B">
      <w:pPr>
        <w:spacing w:after="240" w:lineRule="auto"/>
        <w:ind w:left="720" w:firstLine="0"/>
        <w:jc w:val="both"/>
        <w:rPr/>
      </w:pPr>
      <w:r w:rsidDel="00000000" w:rsidR="00000000" w:rsidRPr="00000000">
        <w:rPr/>
        <w:drawing>
          <wp:inline distB="114300" distT="114300" distL="114300" distR="114300">
            <wp:extent cx="2017582" cy="1308204"/>
            <wp:effectExtent b="0" l="0" r="0" t="0"/>
            <wp:docPr id="4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017582" cy="1308204"/>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1"/>
        </w:numPr>
        <w:spacing w:after="240" w:lineRule="auto"/>
        <w:ind w:left="720" w:hanging="360"/>
        <w:jc w:val="both"/>
        <w:rPr/>
      </w:pPr>
      <w:r w:rsidDel="00000000" w:rsidR="00000000" w:rsidRPr="00000000">
        <w:rPr>
          <w:rtl w:val="0"/>
        </w:rPr>
        <w:t xml:space="preserve">When successfully receiving the data, the subscriber gives information when reaching the last sensor by displaying how many seconds of data had been sent already. If no new seconds are added, everything is received, and the GUI can be used again to press </w:t>
      </w:r>
      <w:r w:rsidDel="00000000" w:rsidR="00000000" w:rsidRPr="00000000">
        <w:rPr>
          <w:b w:val="1"/>
          <w:rtl w:val="0"/>
        </w:rPr>
        <w:t xml:space="preserve">Stop Streaming</w:t>
      </w:r>
      <w:r w:rsidDel="00000000" w:rsidR="00000000" w:rsidRPr="00000000">
        <w:rPr>
          <w:rtl w:val="0"/>
        </w:rPr>
        <w:t xml:space="preserve">. The data is then saved in different files for each ROS topic in a folder with the subject number.</w:t>
      </w:r>
    </w:p>
    <w:p w:rsidR="00000000" w:rsidDel="00000000" w:rsidP="00000000" w:rsidRDefault="00000000" w:rsidRPr="00000000" w14:paraId="0000013D">
      <w:pPr>
        <w:spacing w:after="240" w:lineRule="auto"/>
        <w:ind w:left="720" w:firstLine="0"/>
        <w:jc w:val="both"/>
        <w:rPr>
          <w:sz w:val="24"/>
          <w:szCs w:val="24"/>
        </w:rPr>
      </w:pPr>
      <w:r w:rsidDel="00000000" w:rsidR="00000000" w:rsidRPr="00000000">
        <w:rPr/>
        <w:drawing>
          <wp:inline distB="114300" distT="114300" distL="114300" distR="114300">
            <wp:extent cx="3609023" cy="2914604"/>
            <wp:effectExtent b="0" l="0" r="0" t="0"/>
            <wp:docPr id="47"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609023" cy="291460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The data are collected by previously described the BENCH testbed, composed of two force plates and a set of 6 wearable sensors. After each trial, a csv file is generated containing the signals collected from all the sensors. The following data are collected and sent via ROS in the csv file:</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1 time column common to all the signals</w:t>
      </w:r>
    </w:p>
    <w:p w:rsidR="00000000" w:rsidDel="00000000" w:rsidP="00000000" w:rsidRDefault="00000000" w:rsidRPr="00000000" w14:paraId="00000141">
      <w:pPr>
        <w:rPr>
          <w:sz w:val="24"/>
          <w:szCs w:val="24"/>
        </w:rPr>
      </w:pPr>
      <w:r w:rsidDel="00000000" w:rsidR="00000000" w:rsidRPr="00000000">
        <w:rPr>
          <w:sz w:val="24"/>
          <w:szCs w:val="24"/>
          <w:rtl w:val="0"/>
        </w:rPr>
        <w:t xml:space="preserve">8 signals from the seat force plate (Fx, Fy, Fz, My, My, Mz, CoPx, CoPy)</w:t>
      </w:r>
    </w:p>
    <w:p w:rsidR="00000000" w:rsidDel="00000000" w:rsidP="00000000" w:rsidRDefault="00000000" w:rsidRPr="00000000" w14:paraId="00000142">
      <w:pPr>
        <w:rPr>
          <w:sz w:val="24"/>
          <w:szCs w:val="24"/>
        </w:rPr>
      </w:pPr>
      <w:r w:rsidDel="00000000" w:rsidR="00000000" w:rsidRPr="00000000">
        <w:rPr>
          <w:sz w:val="24"/>
          <w:szCs w:val="24"/>
          <w:rtl w:val="0"/>
        </w:rPr>
        <w:t xml:space="preserve">8 signals from the feet force plate (Fx, Fy, Fz, My, My, Mz, CoPx, CoPy)</w:t>
      </w:r>
    </w:p>
    <w:p w:rsidR="00000000" w:rsidDel="00000000" w:rsidP="00000000" w:rsidRDefault="00000000" w:rsidRPr="00000000" w14:paraId="00000143">
      <w:pPr>
        <w:rPr>
          <w:sz w:val="24"/>
          <w:szCs w:val="24"/>
        </w:rPr>
      </w:pPr>
      <w:r w:rsidDel="00000000" w:rsidR="00000000" w:rsidRPr="00000000">
        <w:rPr>
          <w:sz w:val="24"/>
          <w:szCs w:val="24"/>
          <w:rtl w:val="0"/>
        </w:rPr>
        <w:t xml:space="preserve">6 signals from each of the 6 wearable sensors (Ax, Ay, Az, Gy, Gy Gz)</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color w:val="201f1e"/>
          <w:sz w:val="24"/>
          <w:szCs w:val="24"/>
          <w:highlight w:val="white"/>
        </w:rPr>
      </w:pPr>
      <w:r w:rsidDel="00000000" w:rsidR="00000000" w:rsidRPr="00000000">
        <w:rPr>
          <w:sz w:val="24"/>
          <w:szCs w:val="24"/>
          <w:rtl w:val="0"/>
        </w:rPr>
        <w:t xml:space="preserve">The file is named “</w:t>
      </w:r>
      <w:r w:rsidDel="00000000" w:rsidR="00000000" w:rsidRPr="00000000">
        <w:rPr>
          <w:b w:val="1"/>
          <w:color w:val="201f1e"/>
          <w:sz w:val="24"/>
          <w:szCs w:val="24"/>
          <w:highlight w:val="white"/>
          <w:rtl w:val="0"/>
        </w:rPr>
        <w:t xml:space="preserve">Subject_(subjectnumber)_run _(trialnumber) _ {5sts, 30sts}_</w:t>
      </w:r>
      <w:r w:rsidDel="00000000" w:rsidR="00000000" w:rsidRPr="00000000">
        <w:rPr>
          <w:b w:val="1"/>
          <w:i w:val="1"/>
          <w:color w:val="201f1e"/>
          <w:sz w:val="24"/>
          <w:szCs w:val="24"/>
          <w:highlight w:val="white"/>
          <w:rtl w:val="0"/>
        </w:rPr>
        <w:t xml:space="preserve"> </w:t>
      </w:r>
      <w:r w:rsidDel="00000000" w:rsidR="00000000" w:rsidRPr="00000000">
        <w:rPr>
          <w:b w:val="1"/>
          <w:color w:val="201f1e"/>
          <w:sz w:val="24"/>
          <w:szCs w:val="24"/>
          <w:highlight w:val="white"/>
          <w:rtl w:val="0"/>
        </w:rPr>
        <w:t xml:space="preserve">platformData.csv</w:t>
      </w:r>
      <w:r w:rsidDel="00000000" w:rsidR="00000000" w:rsidRPr="00000000">
        <w:rPr>
          <w:color w:val="201f1e"/>
          <w:sz w:val="24"/>
          <w:szCs w:val="24"/>
          <w:highlight w:val="white"/>
          <w:rtl w:val="0"/>
        </w:rPr>
        <w:t xml:space="preserve">”</w:t>
      </w:r>
    </w:p>
    <w:p w:rsidR="00000000" w:rsidDel="00000000" w:rsidP="00000000" w:rsidRDefault="00000000" w:rsidRPr="00000000" w14:paraId="00000146">
      <w:pPr>
        <w:rPr>
          <w:sz w:val="24"/>
          <w:szCs w:val="24"/>
        </w:rPr>
      </w:pPr>
      <w:r w:rsidDel="00000000" w:rsidR="00000000" w:rsidRPr="00000000">
        <w:rPr>
          <w:sz w:val="24"/>
          <w:szCs w:val="24"/>
          <w:rtl w:val="0"/>
        </w:rPr>
        <w:t xml:space="preserve">e.g. “Subject_02_run_03_5sts_platformData.csv” is a file related to the third trial of the 5sts protocol executed by the subject02.</w:t>
      </w:r>
    </w:p>
    <w:p w:rsidR="00000000" w:rsidDel="00000000" w:rsidP="00000000" w:rsidRDefault="00000000" w:rsidRPr="00000000" w14:paraId="00000147">
      <w:pPr>
        <w:rPr>
          <w:sz w:val="24"/>
          <w:szCs w:val="24"/>
        </w:rPr>
      </w:pPr>
      <w:r w:rsidDel="00000000" w:rsidR="00000000" w:rsidRPr="00000000">
        <w:rPr>
          <w:sz w:val="24"/>
          <w:szCs w:val="24"/>
          <w:rtl w:val="0"/>
        </w:rPr>
        <w:t xml:space="preserve">A total of 53 signals are thus included in the csv file received by the subscriber. All the data are organized in columns. </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sz w:val="24"/>
          <w:szCs w:val="24"/>
          <w:rtl w:val="0"/>
        </w:rPr>
        <w:t xml:space="preserve">At the beginning of the whole session, a calibration procedure is needed to define the sagittal plane for the wearable sensors (previously described and graphically shown in figure 12). A single .csv file is generated at the end of this calibration procedure, containing the same data of a single sit-to-stand trial (i.e. 53 signals). The calibration procedure must be run only once, and it is valid for all the subsequent sit-to-stand protocols and trials.</w:t>
      </w:r>
    </w:p>
    <w:p w:rsidR="00000000" w:rsidDel="00000000" w:rsidP="00000000" w:rsidRDefault="00000000" w:rsidRPr="00000000" w14:paraId="0000014A">
      <w:pPr>
        <w:rPr>
          <w:sz w:val="24"/>
          <w:szCs w:val="24"/>
        </w:rPr>
      </w:pPr>
      <w:r w:rsidDel="00000000" w:rsidR="00000000" w:rsidRPr="00000000">
        <w:rPr>
          <w:sz w:val="24"/>
          <w:szCs w:val="24"/>
          <w:rtl w:val="0"/>
        </w:rPr>
        <w:t xml:space="preserve">The calibration file is named “</w:t>
      </w:r>
      <w:r w:rsidDel="00000000" w:rsidR="00000000" w:rsidRPr="00000000">
        <w:rPr>
          <w:b w:val="1"/>
          <w:sz w:val="24"/>
          <w:szCs w:val="24"/>
          <w:rtl w:val="0"/>
        </w:rPr>
        <w:t xml:space="preserve">Subject_(subjectnumber)_calib.csv</w:t>
      </w:r>
      <w:r w:rsidDel="00000000" w:rsidR="00000000" w:rsidRPr="00000000">
        <w:rPr>
          <w:sz w:val="24"/>
          <w:szCs w:val="24"/>
          <w:rtl w:val="0"/>
        </w:rPr>
        <w:t xml:space="preserve">”</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According to the used protocol, a set of performance indicators are calculated (see the upcoming </w:t>
      </w:r>
      <w:r w:rsidDel="00000000" w:rsidR="00000000" w:rsidRPr="00000000">
        <w:rPr>
          <w:i w:val="1"/>
          <w:sz w:val="24"/>
          <w:szCs w:val="24"/>
          <w:rtl w:val="0"/>
        </w:rPr>
        <w:t xml:space="preserve">Performance Indicators</w:t>
      </w:r>
      <w:r w:rsidDel="00000000" w:rsidR="00000000" w:rsidRPr="00000000">
        <w:rPr>
          <w:sz w:val="24"/>
          <w:szCs w:val="24"/>
          <w:rtl w:val="0"/>
        </w:rPr>
        <w:t xml:space="preserve"> section). The 5 times sit-to-stand protocol (5sts) and the 30 seconds sit-to-stand protocol (30sts) have a dedicated entry point, </w:t>
      </w:r>
      <w:r w:rsidDel="00000000" w:rsidR="00000000" w:rsidRPr="00000000">
        <w:rPr>
          <w:i w:val="1"/>
          <w:sz w:val="24"/>
          <w:szCs w:val="24"/>
          <w:rtl w:val="0"/>
        </w:rPr>
        <w:t xml:space="preserve">computePI_5sts.m</w:t>
      </w:r>
      <w:r w:rsidDel="00000000" w:rsidR="00000000" w:rsidRPr="00000000">
        <w:rPr>
          <w:sz w:val="24"/>
          <w:szCs w:val="24"/>
          <w:rtl w:val="0"/>
        </w:rPr>
        <w:t xml:space="preserve"> and </w:t>
      </w:r>
      <w:r w:rsidDel="00000000" w:rsidR="00000000" w:rsidRPr="00000000">
        <w:rPr>
          <w:i w:val="1"/>
          <w:sz w:val="24"/>
          <w:szCs w:val="24"/>
          <w:rtl w:val="0"/>
        </w:rPr>
        <w:t xml:space="preserve">computePI_30sts.m</w:t>
      </w:r>
      <w:r w:rsidDel="00000000" w:rsidR="00000000" w:rsidRPr="00000000">
        <w:rPr>
          <w:sz w:val="24"/>
          <w:szCs w:val="24"/>
          <w:rtl w:val="0"/>
        </w:rPr>
        <w:t xml:space="preserve"> respectively, receiving as input the trial file and the calibration file.</w:t>
      </w:r>
    </w:p>
    <w:p w:rsidR="00000000" w:rsidDel="00000000" w:rsidP="00000000" w:rsidRDefault="00000000" w:rsidRPr="00000000" w14:paraId="0000014D">
      <w:pPr>
        <w:spacing w:after="240" w:lineRule="auto"/>
        <w:ind w:left="720" w:firstLine="0"/>
        <w:jc w:val="both"/>
        <w:rPr>
          <w:sz w:val="24"/>
          <w:szCs w:val="24"/>
        </w:rPr>
      </w:pPr>
      <w:r w:rsidDel="00000000" w:rsidR="00000000" w:rsidRPr="00000000">
        <w:rPr>
          <w:rtl w:val="0"/>
        </w:rPr>
      </w:r>
    </w:p>
    <w:p w:rsidR="00000000" w:rsidDel="00000000" w:rsidP="00000000" w:rsidRDefault="00000000" w:rsidRPr="00000000" w14:paraId="0000014E">
      <w:pPr>
        <w:spacing w:after="240" w:before="240" w:lineRule="auto"/>
        <w:rPr>
          <w:b w:val="1"/>
          <w:sz w:val="24"/>
          <w:szCs w:val="24"/>
        </w:rPr>
      </w:pPr>
      <w:r w:rsidDel="00000000" w:rsidR="00000000" w:rsidRPr="00000000">
        <w:rPr>
          <w:b w:val="1"/>
          <w:sz w:val="24"/>
          <w:szCs w:val="24"/>
          <w:rtl w:val="0"/>
        </w:rPr>
        <w:t xml:space="preserve">Performance Indicators:</w:t>
      </w:r>
    </w:p>
    <w:p w:rsidR="00000000" w:rsidDel="00000000" w:rsidP="00000000" w:rsidRDefault="00000000" w:rsidRPr="00000000" w14:paraId="0000014F">
      <w:pPr>
        <w:spacing w:after="240" w:before="240" w:lineRule="auto"/>
        <w:rPr>
          <w:sz w:val="24"/>
          <w:szCs w:val="24"/>
        </w:rPr>
      </w:pPr>
      <w:r w:rsidDel="00000000" w:rsidR="00000000" w:rsidRPr="00000000">
        <w:rPr>
          <w:sz w:val="24"/>
          <w:szCs w:val="24"/>
          <w:rtl w:val="0"/>
        </w:rPr>
        <w:t xml:space="preserve">The following 8 PIs are calculated from the protocols.</w:t>
      </w:r>
    </w:p>
    <w:p w:rsidR="00000000" w:rsidDel="00000000" w:rsidP="00000000" w:rsidRDefault="00000000" w:rsidRPr="00000000" w14:paraId="00000150">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51">
      <w:pPr>
        <w:spacing w:after="240" w:before="240" w:lineRule="auto"/>
        <w:rPr>
          <w:sz w:val="24"/>
          <w:szCs w:val="24"/>
        </w:rPr>
      </w:pPr>
      <w:r w:rsidDel="00000000" w:rsidR="00000000" w:rsidRPr="00000000">
        <w:rPr>
          <w:i w:val="1"/>
          <w:sz w:val="24"/>
          <w:szCs w:val="24"/>
          <w:rtl w:val="0"/>
        </w:rPr>
        <w:t xml:space="preserve">PI</w:t>
      </w:r>
      <w:r w:rsidDel="00000000" w:rsidR="00000000" w:rsidRPr="00000000">
        <w:rPr>
          <w:i w:val="1"/>
          <w:sz w:val="24"/>
          <w:szCs w:val="24"/>
          <w:vertAlign w:val="subscript"/>
          <w:rtl w:val="0"/>
        </w:rPr>
        <w:t xml:space="preserve">1</w:t>
      </w:r>
      <w:r w:rsidDel="00000000" w:rsidR="00000000" w:rsidRPr="00000000">
        <w:rPr>
          <w:i w:val="1"/>
          <w:sz w:val="24"/>
          <w:szCs w:val="24"/>
          <w:rtl w:val="0"/>
        </w:rPr>
        <w:t xml:space="preserve">: 5STS duration</w:t>
      </w:r>
      <w:r w:rsidDel="00000000" w:rsidR="00000000" w:rsidRPr="00000000">
        <w:rPr>
          <w:sz w:val="24"/>
          <w:szCs w:val="24"/>
          <w:rtl w:val="0"/>
        </w:rPr>
        <w:t xml:space="preserve"> - it is calculated as the time elapsed between the first movement after the GO signal and the fifth dynamic contact with the chair (thus excluding the initial static contact).  Data from both the Chair and lower limb kinematics are needed for calculating this PI. (this PI is calculated only under 5STS protocol)</w:t>
      </w:r>
    </w:p>
    <w:p w:rsidR="00000000" w:rsidDel="00000000" w:rsidP="00000000" w:rsidRDefault="00000000" w:rsidRPr="00000000" w14:paraId="00000152">
      <w:pPr>
        <w:spacing w:after="240" w:before="240" w:lineRule="auto"/>
        <w:rPr>
          <w:i w:val="1"/>
          <w:sz w:val="24"/>
          <w:szCs w:val="24"/>
        </w:rPr>
      </w:pPr>
      <w:r w:rsidDel="00000000" w:rsidR="00000000" w:rsidRPr="00000000">
        <w:rPr>
          <w:sz w:val="24"/>
          <w:szCs w:val="24"/>
          <w:rtl w:val="0"/>
        </w:rPr>
        <w:t xml:space="preserve">Corresponding function: </w:t>
      </w:r>
      <w:r w:rsidDel="00000000" w:rsidR="00000000" w:rsidRPr="00000000">
        <w:rPr>
          <w:i w:val="1"/>
          <w:sz w:val="24"/>
          <w:szCs w:val="24"/>
          <w:rtl w:val="0"/>
        </w:rPr>
        <w:t xml:space="preserve">sts_duration_5sts.m</w:t>
      </w:r>
    </w:p>
    <w:p w:rsidR="00000000" w:rsidDel="00000000" w:rsidP="00000000" w:rsidRDefault="00000000" w:rsidRPr="00000000" w14:paraId="00000153">
      <w:pPr>
        <w:spacing w:after="240" w:before="240" w:lineRule="auto"/>
        <w:rPr>
          <w:i w:val="1"/>
          <w:sz w:val="24"/>
          <w:szCs w:val="24"/>
        </w:rPr>
      </w:pPr>
      <w:r w:rsidDel="00000000" w:rsidR="00000000" w:rsidRPr="00000000">
        <w:rPr>
          <w:sz w:val="24"/>
          <w:szCs w:val="24"/>
          <w:rtl w:val="0"/>
        </w:rPr>
        <w:t xml:space="preserve">Recalled functions: </w:t>
      </w:r>
      <w:r w:rsidDel="00000000" w:rsidR="00000000" w:rsidRPr="00000000">
        <w:rPr>
          <w:i w:val="1"/>
          <w:sz w:val="24"/>
          <w:szCs w:val="24"/>
          <w:rtl w:val="0"/>
        </w:rPr>
        <w:t xml:space="preserve">none</w:t>
      </w:r>
    </w:p>
    <w:p w:rsidR="00000000" w:rsidDel="00000000" w:rsidP="00000000" w:rsidRDefault="00000000" w:rsidRPr="00000000" w14:paraId="00000154">
      <w:pPr>
        <w:spacing w:after="240" w:before="240" w:lineRule="auto"/>
        <w:rPr>
          <w:sz w:val="24"/>
          <w:szCs w:val="24"/>
        </w:rPr>
      </w:pPr>
      <w:r w:rsidDel="00000000" w:rsidR="00000000" w:rsidRPr="00000000">
        <w:rPr>
          <w:i w:val="1"/>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14:paraId="00000155">
      <w:pPr>
        <w:spacing w:after="240" w:before="240" w:lineRule="auto"/>
        <w:rPr>
          <w:sz w:val="24"/>
          <w:szCs w:val="24"/>
        </w:rPr>
      </w:pPr>
      <w:r w:rsidDel="00000000" w:rsidR="00000000" w:rsidRPr="00000000">
        <w:rPr>
          <w:i w:val="1"/>
          <w:sz w:val="24"/>
          <w:szCs w:val="24"/>
          <w:rtl w:val="0"/>
        </w:rPr>
        <w:t xml:space="preserve">PI</w:t>
      </w:r>
      <w:r w:rsidDel="00000000" w:rsidR="00000000" w:rsidRPr="00000000">
        <w:rPr>
          <w:i w:val="1"/>
          <w:sz w:val="24"/>
          <w:szCs w:val="24"/>
          <w:vertAlign w:val="subscript"/>
          <w:rtl w:val="0"/>
        </w:rPr>
        <w:t xml:space="preserve">1</w:t>
      </w:r>
      <w:r w:rsidDel="00000000" w:rsidR="00000000" w:rsidRPr="00000000">
        <w:rPr>
          <w:i w:val="1"/>
          <w:sz w:val="24"/>
          <w:szCs w:val="24"/>
          <w:rtl w:val="0"/>
        </w:rPr>
        <w:t xml:space="preserve">: 30sSTS repetitions</w:t>
      </w:r>
      <w:r w:rsidDel="00000000" w:rsidR="00000000" w:rsidRPr="00000000">
        <w:rPr>
          <w:sz w:val="24"/>
          <w:szCs w:val="24"/>
          <w:rtl w:val="0"/>
        </w:rPr>
        <w:t xml:space="preserve"> - it is calculated as the number of full sit-to-stand cycles executed in the 30s after the GO signal. Only the data coming from the kinematics are used for calculating this PI. (this PI is calculated only under 30sSTS protocol)</w:t>
      </w:r>
    </w:p>
    <w:p w:rsidR="00000000" w:rsidDel="00000000" w:rsidP="00000000" w:rsidRDefault="00000000" w:rsidRPr="00000000" w14:paraId="00000156">
      <w:pPr>
        <w:spacing w:after="240" w:before="240" w:lineRule="auto"/>
        <w:rPr>
          <w:i w:val="1"/>
          <w:sz w:val="24"/>
          <w:szCs w:val="24"/>
        </w:rPr>
      </w:pPr>
      <w:r w:rsidDel="00000000" w:rsidR="00000000" w:rsidRPr="00000000">
        <w:rPr>
          <w:sz w:val="24"/>
          <w:szCs w:val="24"/>
          <w:rtl w:val="0"/>
        </w:rPr>
        <w:t xml:space="preserve">Corresponding function: </w:t>
      </w:r>
      <w:r w:rsidDel="00000000" w:rsidR="00000000" w:rsidRPr="00000000">
        <w:rPr>
          <w:i w:val="1"/>
          <w:sz w:val="24"/>
          <w:szCs w:val="24"/>
          <w:rtl w:val="0"/>
        </w:rPr>
        <w:t xml:space="preserve">repetitions_30sSTS.m</w:t>
      </w:r>
    </w:p>
    <w:p w:rsidR="00000000" w:rsidDel="00000000" w:rsidP="00000000" w:rsidRDefault="00000000" w:rsidRPr="00000000" w14:paraId="00000157">
      <w:pPr>
        <w:spacing w:after="240" w:before="240" w:lineRule="auto"/>
        <w:rPr>
          <w:i w:val="1"/>
          <w:sz w:val="24"/>
          <w:szCs w:val="24"/>
        </w:rPr>
      </w:pPr>
      <w:r w:rsidDel="00000000" w:rsidR="00000000" w:rsidRPr="00000000">
        <w:rPr>
          <w:sz w:val="24"/>
          <w:szCs w:val="24"/>
          <w:rtl w:val="0"/>
        </w:rPr>
        <w:t xml:space="preserve">Recalled functions: </w:t>
      </w:r>
      <w:r w:rsidDel="00000000" w:rsidR="00000000" w:rsidRPr="00000000">
        <w:rPr>
          <w:i w:val="1"/>
          <w:sz w:val="24"/>
          <w:szCs w:val="24"/>
          <w:rtl w:val="0"/>
        </w:rPr>
        <w:t xml:space="preserve">none</w:t>
      </w:r>
    </w:p>
    <w:p w:rsidR="00000000" w:rsidDel="00000000" w:rsidP="00000000" w:rsidRDefault="00000000" w:rsidRPr="00000000" w14:paraId="00000158">
      <w:pPr>
        <w:spacing w:after="240" w:before="240" w:lineRule="auto"/>
        <w:rPr>
          <w:sz w:val="24"/>
          <w:szCs w:val="24"/>
        </w:rPr>
      </w:pPr>
      <w:r w:rsidDel="00000000" w:rsidR="00000000" w:rsidRPr="00000000">
        <w:rPr>
          <w:rtl w:val="0"/>
        </w:rPr>
      </w:r>
    </w:p>
    <w:p w:rsidR="00000000" w:rsidDel="00000000" w:rsidP="00000000" w:rsidRDefault="00000000" w:rsidRPr="00000000" w14:paraId="00000159">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5A">
      <w:pPr>
        <w:spacing w:after="240" w:before="240" w:lineRule="auto"/>
        <w:rPr>
          <w:sz w:val="24"/>
          <w:szCs w:val="24"/>
        </w:rPr>
      </w:pPr>
      <w:r w:rsidDel="00000000" w:rsidR="00000000" w:rsidRPr="00000000">
        <w:rPr>
          <w:i w:val="1"/>
          <w:sz w:val="24"/>
          <w:szCs w:val="24"/>
          <w:rtl w:val="0"/>
        </w:rPr>
        <w:t xml:space="preserve">PI</w:t>
      </w:r>
      <w:r w:rsidDel="00000000" w:rsidR="00000000" w:rsidRPr="00000000">
        <w:rPr>
          <w:i w:val="1"/>
          <w:sz w:val="24"/>
          <w:szCs w:val="24"/>
          <w:vertAlign w:val="subscript"/>
          <w:rtl w:val="0"/>
        </w:rPr>
        <w:t xml:space="preserve">2</w:t>
      </w:r>
      <w:r w:rsidDel="00000000" w:rsidR="00000000" w:rsidRPr="00000000">
        <w:rPr>
          <w:i w:val="1"/>
          <w:sz w:val="24"/>
          <w:szCs w:val="24"/>
          <w:rtl w:val="0"/>
        </w:rPr>
        <w:t xml:space="preserve">: STS subphases duration</w:t>
      </w:r>
      <w:r w:rsidDel="00000000" w:rsidR="00000000" w:rsidRPr="00000000">
        <w:rPr>
          <w:sz w:val="24"/>
          <w:szCs w:val="24"/>
          <w:rtl w:val="0"/>
        </w:rPr>
        <w:t xml:space="preserve"> - this PI consists of a 3 elements array of scalars indicating the average duration of each STS subphase. Each subphase duration is the average across the executed sit-to-stand cycles characterizing the protocol. The 3 phases are defined according to Caruthers et al. 2016, and based on the 4 time points:</w:t>
      </w:r>
    </w:p>
    <w:p w:rsidR="00000000" w:rsidDel="00000000" w:rsidP="00000000" w:rsidRDefault="00000000" w:rsidRPr="00000000" w14:paraId="0000015B">
      <w:pPr>
        <w:spacing w:after="240" w:before="240" w:lineRule="auto"/>
        <w:ind w:left="360" w:firstLine="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1: t0: in each STS cycle, the start corresponds to the first trunk bending after the 0 velocity has been reached</w:t>
      </w:r>
    </w:p>
    <w:p w:rsidR="00000000" w:rsidDel="00000000" w:rsidP="00000000" w:rsidRDefault="00000000" w:rsidRPr="00000000" w14:paraId="0000015C">
      <w:pPr>
        <w:spacing w:after="240" w:before="240" w:lineRule="auto"/>
        <w:ind w:left="360" w:firstLine="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2: lift-off: when the COP vertical force of the seat force plate goes to 0</w:t>
      </w:r>
    </w:p>
    <w:p w:rsidR="00000000" w:rsidDel="00000000" w:rsidP="00000000" w:rsidRDefault="00000000" w:rsidRPr="00000000" w14:paraId="0000015D">
      <w:pPr>
        <w:spacing w:after="240" w:before="240" w:lineRule="auto"/>
        <w:ind w:left="360" w:firstLine="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3: maximum ankle dorsiflexion: corresponds to the point at which the shank bends over the foot, generating a maximum ankle dorsiflexion.</w:t>
      </w:r>
    </w:p>
    <w:p w:rsidR="00000000" w:rsidDel="00000000" w:rsidP="00000000" w:rsidRDefault="00000000" w:rsidRPr="00000000" w14:paraId="0000015E">
      <w:pPr>
        <w:spacing w:after="240" w:before="240" w:lineRule="auto"/>
        <w:ind w:left="360" w:firstLine="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4: full hip extension: detected when the hip is fully extended, the sit-to-stand cycle ends. A subsequent beginning of the hip flexion identifies the beginning of the stand-to-sit cycle</w:t>
      </w:r>
    </w:p>
    <w:p w:rsidR="00000000" w:rsidDel="00000000" w:rsidP="00000000" w:rsidRDefault="00000000" w:rsidRPr="00000000" w14:paraId="0000015F">
      <w:pPr>
        <w:spacing w:after="240" w:before="240" w:lineRule="auto"/>
        <w:rPr>
          <w:sz w:val="24"/>
          <w:szCs w:val="24"/>
        </w:rPr>
      </w:pPr>
      <w:r w:rsidDel="00000000" w:rsidR="00000000" w:rsidRPr="00000000">
        <w:rPr>
          <w:sz w:val="24"/>
          <w:szCs w:val="24"/>
          <w:rtl w:val="0"/>
        </w:rPr>
        <w:t xml:space="preserve">These 4 points in each cycle lead to the following 3 subphases:</w:t>
      </w:r>
    </w:p>
    <w:p w:rsidR="00000000" w:rsidDel="00000000" w:rsidP="00000000" w:rsidRDefault="00000000" w:rsidRPr="00000000" w14:paraId="00000160">
      <w:pPr>
        <w:spacing w:after="240" w:before="240" w:lineRule="auto"/>
        <w:ind w:left="360" w:firstLine="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Phase 1: Forward leaning</w:t>
      </w:r>
    </w:p>
    <w:p w:rsidR="00000000" w:rsidDel="00000000" w:rsidP="00000000" w:rsidRDefault="00000000" w:rsidRPr="00000000" w14:paraId="00000161">
      <w:pPr>
        <w:spacing w:after="240" w:before="240" w:lineRule="auto"/>
        <w:ind w:left="360" w:firstLine="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Phase 2: Momentum transfer</w:t>
      </w:r>
    </w:p>
    <w:p w:rsidR="00000000" w:rsidDel="00000000" w:rsidP="00000000" w:rsidRDefault="00000000" w:rsidRPr="00000000" w14:paraId="00000162">
      <w:pPr>
        <w:spacing w:after="240" w:before="240" w:lineRule="auto"/>
        <w:ind w:left="360" w:firstLine="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Phase 3: Extension</w:t>
      </w:r>
    </w:p>
    <w:p w:rsidR="00000000" w:rsidDel="00000000" w:rsidP="00000000" w:rsidRDefault="00000000" w:rsidRPr="00000000" w14:paraId="00000163">
      <w:pPr>
        <w:spacing w:after="240" w:before="240" w:lineRule="auto"/>
        <w:rPr>
          <w:sz w:val="24"/>
          <w:szCs w:val="24"/>
        </w:rPr>
      </w:pPr>
      <w:r w:rsidDel="00000000" w:rsidR="00000000" w:rsidRPr="00000000">
        <w:rPr>
          <w:sz w:val="24"/>
          <w:szCs w:val="24"/>
          <w:rtl w:val="0"/>
        </w:rPr>
        <w:t xml:space="preserve">Data from both the Chair and kinematics are needed for calculating this PI.</w:t>
      </w:r>
    </w:p>
    <w:p w:rsidR="00000000" w:rsidDel="00000000" w:rsidP="00000000" w:rsidRDefault="00000000" w:rsidRPr="00000000" w14:paraId="00000164">
      <w:pPr>
        <w:spacing w:after="240" w:before="240" w:lineRule="auto"/>
        <w:rPr>
          <w:i w:val="1"/>
          <w:sz w:val="24"/>
          <w:szCs w:val="24"/>
        </w:rPr>
      </w:pPr>
      <w:r w:rsidDel="00000000" w:rsidR="00000000" w:rsidRPr="00000000">
        <w:rPr>
          <w:sz w:val="24"/>
          <w:szCs w:val="24"/>
          <w:rtl w:val="0"/>
        </w:rPr>
        <w:t xml:space="preserve">Corresponding function: </w:t>
      </w:r>
      <w:r w:rsidDel="00000000" w:rsidR="00000000" w:rsidRPr="00000000">
        <w:rPr>
          <w:i w:val="1"/>
          <w:sz w:val="24"/>
          <w:szCs w:val="24"/>
          <w:rtl w:val="0"/>
        </w:rPr>
        <w:t xml:space="preserve">segment_sts.m</w:t>
      </w:r>
    </w:p>
    <w:p w:rsidR="00000000" w:rsidDel="00000000" w:rsidP="00000000" w:rsidRDefault="00000000" w:rsidRPr="00000000" w14:paraId="00000165">
      <w:pPr>
        <w:spacing w:after="240" w:before="240" w:lineRule="auto"/>
        <w:rPr>
          <w:i w:val="1"/>
          <w:sz w:val="24"/>
          <w:szCs w:val="24"/>
        </w:rPr>
      </w:pPr>
      <w:r w:rsidDel="00000000" w:rsidR="00000000" w:rsidRPr="00000000">
        <w:rPr>
          <w:sz w:val="24"/>
          <w:szCs w:val="24"/>
          <w:rtl w:val="0"/>
        </w:rPr>
        <w:t xml:space="preserve">Recalled functions: </w:t>
      </w:r>
      <w:r w:rsidDel="00000000" w:rsidR="00000000" w:rsidRPr="00000000">
        <w:rPr>
          <w:i w:val="1"/>
          <w:sz w:val="24"/>
          <w:szCs w:val="24"/>
          <w:rtl w:val="0"/>
        </w:rPr>
        <w:t xml:space="preserve">none</w:t>
      </w:r>
    </w:p>
    <w:p w:rsidR="00000000" w:rsidDel="00000000" w:rsidP="00000000" w:rsidRDefault="00000000" w:rsidRPr="00000000" w14:paraId="00000166">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67">
      <w:pPr>
        <w:spacing w:after="240" w:before="240" w:lineRule="auto"/>
        <w:rPr>
          <w:sz w:val="24"/>
          <w:szCs w:val="24"/>
        </w:rPr>
      </w:pPr>
      <w:r w:rsidDel="00000000" w:rsidR="00000000" w:rsidRPr="00000000">
        <w:rPr>
          <w:i w:val="1"/>
          <w:sz w:val="24"/>
          <w:szCs w:val="24"/>
          <w:rtl w:val="0"/>
        </w:rPr>
        <w:t xml:space="preserve">PI</w:t>
      </w:r>
      <w:r w:rsidDel="00000000" w:rsidR="00000000" w:rsidRPr="00000000">
        <w:rPr>
          <w:i w:val="1"/>
          <w:sz w:val="24"/>
          <w:szCs w:val="24"/>
          <w:vertAlign w:val="subscript"/>
          <w:rtl w:val="0"/>
        </w:rPr>
        <w:t xml:space="preserve">3</w:t>
      </w:r>
      <w:r w:rsidDel="00000000" w:rsidR="00000000" w:rsidRPr="00000000">
        <w:rPr>
          <w:i w:val="1"/>
          <w:sz w:val="24"/>
          <w:szCs w:val="24"/>
          <w:rtl w:val="0"/>
        </w:rPr>
        <w:t xml:space="preserve">: STS CoP stability</w:t>
      </w:r>
      <w:r w:rsidDel="00000000" w:rsidR="00000000" w:rsidRPr="00000000">
        <w:rPr>
          <w:sz w:val="24"/>
          <w:szCs w:val="24"/>
          <w:rtl w:val="0"/>
        </w:rPr>
        <w:t xml:space="preserve"> – this PI consists of a 2 elements array of scalars indicating the average distance travelled by the CoP both in AP and ML directions. Distance data are averaged across the executed STS cycles. Data from both the Chair and the output of PI2 are needed for calculating this PI.</w:t>
      </w:r>
    </w:p>
    <w:p w:rsidR="00000000" w:rsidDel="00000000" w:rsidP="00000000" w:rsidRDefault="00000000" w:rsidRPr="00000000" w14:paraId="00000168">
      <w:pPr>
        <w:spacing w:after="240" w:before="240" w:lineRule="auto"/>
        <w:rPr>
          <w:i w:val="1"/>
          <w:sz w:val="24"/>
          <w:szCs w:val="24"/>
        </w:rPr>
      </w:pPr>
      <w:r w:rsidDel="00000000" w:rsidR="00000000" w:rsidRPr="00000000">
        <w:rPr>
          <w:sz w:val="24"/>
          <w:szCs w:val="24"/>
          <w:rtl w:val="0"/>
        </w:rPr>
        <w:t xml:space="preserve">Corresponding function: </w:t>
      </w:r>
      <w:r w:rsidDel="00000000" w:rsidR="00000000" w:rsidRPr="00000000">
        <w:rPr>
          <w:i w:val="1"/>
          <w:sz w:val="24"/>
          <w:szCs w:val="24"/>
          <w:rtl w:val="0"/>
        </w:rPr>
        <w:t xml:space="preserve">sts_CoP_stability.m</w:t>
      </w:r>
    </w:p>
    <w:p w:rsidR="00000000" w:rsidDel="00000000" w:rsidP="00000000" w:rsidRDefault="00000000" w:rsidRPr="00000000" w14:paraId="00000169">
      <w:pPr>
        <w:spacing w:after="240" w:before="240" w:lineRule="auto"/>
        <w:rPr>
          <w:i w:val="1"/>
          <w:sz w:val="24"/>
          <w:szCs w:val="24"/>
        </w:rPr>
      </w:pPr>
      <w:r w:rsidDel="00000000" w:rsidR="00000000" w:rsidRPr="00000000">
        <w:rPr>
          <w:sz w:val="24"/>
          <w:szCs w:val="24"/>
          <w:rtl w:val="0"/>
        </w:rPr>
        <w:t xml:space="preserve">Recalled functions: </w:t>
      </w:r>
      <w:r w:rsidDel="00000000" w:rsidR="00000000" w:rsidRPr="00000000">
        <w:rPr>
          <w:i w:val="1"/>
          <w:sz w:val="24"/>
          <w:szCs w:val="24"/>
          <w:rtl w:val="0"/>
        </w:rPr>
        <w:t xml:space="preserve">none</w:t>
      </w:r>
    </w:p>
    <w:p w:rsidR="00000000" w:rsidDel="00000000" w:rsidP="00000000" w:rsidRDefault="00000000" w:rsidRPr="00000000" w14:paraId="0000016A">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6B">
      <w:pPr>
        <w:spacing w:after="240" w:before="240" w:lineRule="auto"/>
        <w:rPr>
          <w:sz w:val="24"/>
          <w:szCs w:val="24"/>
        </w:rPr>
      </w:pPr>
      <w:r w:rsidDel="00000000" w:rsidR="00000000" w:rsidRPr="00000000">
        <w:rPr>
          <w:i w:val="1"/>
          <w:sz w:val="24"/>
          <w:szCs w:val="24"/>
          <w:rtl w:val="0"/>
        </w:rPr>
        <w:t xml:space="preserve">PI</w:t>
      </w:r>
      <w:r w:rsidDel="00000000" w:rsidR="00000000" w:rsidRPr="00000000">
        <w:rPr>
          <w:i w:val="1"/>
          <w:sz w:val="24"/>
          <w:szCs w:val="24"/>
          <w:vertAlign w:val="subscript"/>
          <w:rtl w:val="0"/>
        </w:rPr>
        <w:t xml:space="preserve">4</w:t>
      </w:r>
      <w:r w:rsidDel="00000000" w:rsidR="00000000" w:rsidRPr="00000000">
        <w:rPr>
          <w:i w:val="1"/>
          <w:sz w:val="24"/>
          <w:szCs w:val="24"/>
          <w:rtl w:val="0"/>
        </w:rPr>
        <w:t xml:space="preserve">: Time needed for unidirectional load transfer</w:t>
      </w:r>
      <w:r w:rsidDel="00000000" w:rsidR="00000000" w:rsidRPr="00000000">
        <w:rPr>
          <w:sz w:val="24"/>
          <w:szCs w:val="24"/>
          <w:rtl w:val="0"/>
        </w:rPr>
        <w:t xml:space="preserve"> – this PI is a single scalar indicating the time at which the average standing CoP position is reached during each sts dynamic transition (i.e. the lowest distance between the quiet standing CoP and the dynamic ground CoP). The data is averaged across the executed STS cycles. Data from both the Chair and the output of PI2 are needed for calculating this PI.</w:t>
      </w:r>
    </w:p>
    <w:p w:rsidR="00000000" w:rsidDel="00000000" w:rsidP="00000000" w:rsidRDefault="00000000" w:rsidRPr="00000000" w14:paraId="0000016C">
      <w:pPr>
        <w:spacing w:after="240" w:before="240" w:lineRule="auto"/>
        <w:rPr>
          <w:i w:val="1"/>
          <w:sz w:val="24"/>
          <w:szCs w:val="24"/>
        </w:rPr>
      </w:pPr>
      <w:r w:rsidDel="00000000" w:rsidR="00000000" w:rsidRPr="00000000">
        <w:rPr>
          <w:sz w:val="24"/>
          <w:szCs w:val="24"/>
          <w:rtl w:val="0"/>
        </w:rPr>
        <w:t xml:space="preserve">Corresponding function: </w:t>
      </w:r>
      <w:r w:rsidDel="00000000" w:rsidR="00000000" w:rsidRPr="00000000">
        <w:rPr>
          <w:i w:val="1"/>
          <w:sz w:val="24"/>
          <w:szCs w:val="24"/>
          <w:rtl w:val="0"/>
        </w:rPr>
        <w:t xml:space="preserve">unidirectional_load_transfer.m</w:t>
      </w:r>
    </w:p>
    <w:p w:rsidR="00000000" w:rsidDel="00000000" w:rsidP="00000000" w:rsidRDefault="00000000" w:rsidRPr="00000000" w14:paraId="0000016D">
      <w:pPr>
        <w:spacing w:after="240" w:before="240" w:lineRule="auto"/>
        <w:rPr>
          <w:i w:val="1"/>
          <w:sz w:val="24"/>
          <w:szCs w:val="24"/>
        </w:rPr>
      </w:pPr>
      <w:r w:rsidDel="00000000" w:rsidR="00000000" w:rsidRPr="00000000">
        <w:rPr>
          <w:sz w:val="24"/>
          <w:szCs w:val="24"/>
          <w:rtl w:val="0"/>
        </w:rPr>
        <w:t xml:space="preserve">Recalled functions: </w:t>
      </w:r>
      <w:r w:rsidDel="00000000" w:rsidR="00000000" w:rsidRPr="00000000">
        <w:rPr>
          <w:i w:val="1"/>
          <w:sz w:val="24"/>
          <w:szCs w:val="24"/>
          <w:rtl w:val="0"/>
        </w:rPr>
        <w:t xml:space="preserve">none</w:t>
      </w:r>
    </w:p>
    <w:p w:rsidR="00000000" w:rsidDel="00000000" w:rsidP="00000000" w:rsidRDefault="00000000" w:rsidRPr="00000000" w14:paraId="0000016E">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6F">
      <w:pPr>
        <w:spacing w:after="240" w:before="240" w:lineRule="auto"/>
        <w:rPr>
          <w:sz w:val="24"/>
          <w:szCs w:val="24"/>
        </w:rPr>
      </w:pPr>
      <w:r w:rsidDel="00000000" w:rsidR="00000000" w:rsidRPr="00000000">
        <w:rPr>
          <w:i w:val="1"/>
          <w:sz w:val="24"/>
          <w:szCs w:val="24"/>
          <w:rtl w:val="0"/>
        </w:rPr>
        <w:t xml:space="preserve">PI</w:t>
      </w:r>
      <w:r w:rsidDel="00000000" w:rsidR="00000000" w:rsidRPr="00000000">
        <w:rPr>
          <w:i w:val="1"/>
          <w:sz w:val="24"/>
          <w:szCs w:val="24"/>
          <w:vertAlign w:val="subscript"/>
          <w:rtl w:val="0"/>
        </w:rPr>
        <w:t xml:space="preserve">5</w:t>
      </w:r>
      <w:r w:rsidDel="00000000" w:rsidR="00000000" w:rsidRPr="00000000">
        <w:rPr>
          <w:i w:val="1"/>
          <w:sz w:val="24"/>
          <w:szCs w:val="24"/>
          <w:rtl w:val="0"/>
        </w:rPr>
        <w:t xml:space="preserve">: Unidirectional load transfer overshoot</w:t>
      </w:r>
      <w:r w:rsidDel="00000000" w:rsidR="00000000" w:rsidRPr="00000000">
        <w:rPr>
          <w:sz w:val="24"/>
          <w:szCs w:val="24"/>
          <w:rtl w:val="0"/>
        </w:rPr>
        <w:t xml:space="preserve"> – this PI is an two elements array of scalars indicating the AP and ML unidirectional load transfer overshoot as the distance between the average standing CoP position and the local maxima of anteroposterior and medio-lateral CoP during sts transition. The data is averaged across the executed STS cycles. Data from both the Chair and the output of PI2 are needed for calculating this PI.</w:t>
      </w:r>
    </w:p>
    <w:p w:rsidR="00000000" w:rsidDel="00000000" w:rsidP="00000000" w:rsidRDefault="00000000" w:rsidRPr="00000000" w14:paraId="00000170">
      <w:pPr>
        <w:spacing w:after="240" w:before="240" w:lineRule="auto"/>
        <w:rPr>
          <w:i w:val="1"/>
          <w:sz w:val="24"/>
          <w:szCs w:val="24"/>
        </w:rPr>
      </w:pPr>
      <w:r w:rsidDel="00000000" w:rsidR="00000000" w:rsidRPr="00000000">
        <w:rPr>
          <w:sz w:val="24"/>
          <w:szCs w:val="24"/>
          <w:rtl w:val="0"/>
        </w:rPr>
        <w:t xml:space="preserve">Corresponding function: </w:t>
      </w:r>
      <w:r w:rsidDel="00000000" w:rsidR="00000000" w:rsidRPr="00000000">
        <w:rPr>
          <w:i w:val="1"/>
          <w:sz w:val="24"/>
          <w:szCs w:val="24"/>
          <w:rtl w:val="0"/>
        </w:rPr>
        <w:t xml:space="preserve">unidirectional_load_transfer.m</w:t>
      </w:r>
    </w:p>
    <w:p w:rsidR="00000000" w:rsidDel="00000000" w:rsidP="00000000" w:rsidRDefault="00000000" w:rsidRPr="00000000" w14:paraId="00000171">
      <w:pPr>
        <w:spacing w:after="240" w:before="240" w:lineRule="auto"/>
        <w:rPr>
          <w:i w:val="1"/>
          <w:sz w:val="24"/>
          <w:szCs w:val="24"/>
        </w:rPr>
      </w:pPr>
      <w:r w:rsidDel="00000000" w:rsidR="00000000" w:rsidRPr="00000000">
        <w:rPr>
          <w:sz w:val="24"/>
          <w:szCs w:val="24"/>
          <w:rtl w:val="0"/>
        </w:rPr>
        <w:t xml:space="preserve">Recalled functions: </w:t>
      </w:r>
      <w:r w:rsidDel="00000000" w:rsidR="00000000" w:rsidRPr="00000000">
        <w:rPr>
          <w:i w:val="1"/>
          <w:sz w:val="24"/>
          <w:szCs w:val="24"/>
          <w:rtl w:val="0"/>
        </w:rPr>
        <w:t xml:space="preserve">none</w:t>
      </w:r>
    </w:p>
    <w:p w:rsidR="00000000" w:rsidDel="00000000" w:rsidP="00000000" w:rsidRDefault="00000000" w:rsidRPr="00000000" w14:paraId="00000172">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73">
      <w:pPr>
        <w:spacing w:after="240" w:before="240" w:lineRule="auto"/>
        <w:rPr>
          <w:sz w:val="24"/>
          <w:szCs w:val="24"/>
        </w:rPr>
      </w:pPr>
      <w:r w:rsidDel="00000000" w:rsidR="00000000" w:rsidRPr="00000000">
        <w:rPr>
          <w:i w:val="1"/>
          <w:sz w:val="24"/>
          <w:szCs w:val="24"/>
          <w:rtl w:val="0"/>
        </w:rPr>
        <w:t xml:space="preserve">PI</w:t>
      </w:r>
      <w:r w:rsidDel="00000000" w:rsidR="00000000" w:rsidRPr="00000000">
        <w:rPr>
          <w:i w:val="1"/>
          <w:sz w:val="24"/>
          <w:szCs w:val="24"/>
          <w:vertAlign w:val="subscript"/>
          <w:rtl w:val="0"/>
        </w:rPr>
        <w:t xml:space="preserve">6</w:t>
      </w:r>
      <w:r w:rsidDel="00000000" w:rsidR="00000000" w:rsidRPr="00000000">
        <w:rPr>
          <w:i w:val="1"/>
          <w:sz w:val="24"/>
          <w:szCs w:val="24"/>
          <w:rtl w:val="0"/>
        </w:rPr>
        <w:t xml:space="preserve">: kinematic repeatability</w:t>
      </w:r>
      <w:r w:rsidDel="00000000" w:rsidR="00000000" w:rsidRPr="00000000">
        <w:rPr>
          <w:sz w:val="24"/>
          <w:szCs w:val="24"/>
          <w:rtl w:val="0"/>
        </w:rPr>
        <w:t xml:space="preserve"> – this PI is a four-element array of scalars indicating the regularity of the ankle, knee, hip and trunk kinematics, respectively. Regularity is calculated through the normalized autocorrelation of the kinematics. In particular, for knee and hip the regularity corresponds to amplitude of the first peak of the normalized auto-correlation function at lag different from zero, while for the ankle and trunk it corresponds to the second peak. Only kinematic data are needed for calculating this PI</w:t>
      </w:r>
    </w:p>
    <w:p w:rsidR="00000000" w:rsidDel="00000000" w:rsidP="00000000" w:rsidRDefault="00000000" w:rsidRPr="00000000" w14:paraId="00000174">
      <w:pPr>
        <w:spacing w:after="240" w:before="240" w:lineRule="auto"/>
        <w:rPr>
          <w:i w:val="1"/>
          <w:sz w:val="24"/>
          <w:szCs w:val="24"/>
        </w:rPr>
      </w:pPr>
      <w:r w:rsidDel="00000000" w:rsidR="00000000" w:rsidRPr="00000000">
        <w:rPr>
          <w:sz w:val="24"/>
          <w:szCs w:val="24"/>
          <w:rtl w:val="0"/>
        </w:rPr>
        <w:t xml:space="preserve">Corresponding function: </w:t>
      </w:r>
      <w:r w:rsidDel="00000000" w:rsidR="00000000" w:rsidRPr="00000000">
        <w:rPr>
          <w:i w:val="1"/>
          <w:sz w:val="24"/>
          <w:szCs w:val="24"/>
          <w:rtl w:val="0"/>
        </w:rPr>
        <w:t xml:space="preserve">kinematics_repeatability.m</w:t>
      </w:r>
    </w:p>
    <w:p w:rsidR="00000000" w:rsidDel="00000000" w:rsidP="00000000" w:rsidRDefault="00000000" w:rsidRPr="00000000" w14:paraId="00000175">
      <w:pPr>
        <w:spacing w:after="240" w:before="240" w:lineRule="auto"/>
        <w:rPr>
          <w:i w:val="1"/>
          <w:sz w:val="24"/>
          <w:szCs w:val="24"/>
        </w:rPr>
      </w:pPr>
      <w:r w:rsidDel="00000000" w:rsidR="00000000" w:rsidRPr="00000000">
        <w:rPr>
          <w:sz w:val="24"/>
          <w:szCs w:val="24"/>
          <w:rtl w:val="0"/>
        </w:rPr>
        <w:t xml:space="preserve">Recalled functions: </w:t>
      </w:r>
      <w:r w:rsidDel="00000000" w:rsidR="00000000" w:rsidRPr="00000000">
        <w:rPr>
          <w:i w:val="1"/>
          <w:sz w:val="24"/>
          <w:szCs w:val="24"/>
          <w:rtl w:val="0"/>
        </w:rPr>
        <w:t xml:space="preserve">none</w:t>
      </w:r>
    </w:p>
    <w:p w:rsidR="00000000" w:rsidDel="00000000" w:rsidP="00000000" w:rsidRDefault="00000000" w:rsidRPr="00000000" w14:paraId="00000176">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77">
      <w:pPr>
        <w:spacing w:after="240" w:before="240" w:lineRule="auto"/>
        <w:rPr>
          <w:sz w:val="24"/>
          <w:szCs w:val="24"/>
        </w:rPr>
      </w:pPr>
      <w:r w:rsidDel="00000000" w:rsidR="00000000" w:rsidRPr="00000000">
        <w:rPr>
          <w:i w:val="1"/>
          <w:sz w:val="24"/>
          <w:szCs w:val="24"/>
          <w:rtl w:val="0"/>
        </w:rPr>
        <w:t xml:space="preserve">PI</w:t>
      </w:r>
      <w:r w:rsidDel="00000000" w:rsidR="00000000" w:rsidRPr="00000000">
        <w:rPr>
          <w:i w:val="1"/>
          <w:sz w:val="24"/>
          <w:szCs w:val="24"/>
          <w:vertAlign w:val="subscript"/>
          <w:rtl w:val="0"/>
        </w:rPr>
        <w:t xml:space="preserve">7</w:t>
      </w:r>
      <w:r w:rsidDel="00000000" w:rsidR="00000000" w:rsidRPr="00000000">
        <w:rPr>
          <w:i w:val="1"/>
          <w:sz w:val="24"/>
          <w:szCs w:val="24"/>
          <w:rtl w:val="0"/>
        </w:rPr>
        <w:t xml:space="preserve">: total mechanical power</w:t>
      </w:r>
      <w:r w:rsidDel="00000000" w:rsidR="00000000" w:rsidRPr="00000000">
        <w:rPr>
          <w:sz w:val="24"/>
          <w:szCs w:val="24"/>
          <w:rtl w:val="0"/>
        </w:rPr>
        <w:t xml:space="preserve"> – this PI consists of a scalar indicating the total mechanical work done by the Center of mass. The CoM work is calculated as the scalar product between the CoM velocity and the force plates resultant force</w:t>
      </w:r>
    </w:p>
    <w:p w:rsidR="00000000" w:rsidDel="00000000" w:rsidP="00000000" w:rsidRDefault="00000000" w:rsidRPr="00000000" w14:paraId="00000178">
      <w:pPr>
        <w:spacing w:after="240" w:before="240" w:lineRule="auto"/>
        <w:rPr>
          <w:i w:val="1"/>
          <w:sz w:val="24"/>
          <w:szCs w:val="24"/>
        </w:rPr>
      </w:pPr>
      <w:r w:rsidDel="00000000" w:rsidR="00000000" w:rsidRPr="00000000">
        <w:rPr>
          <w:sz w:val="24"/>
          <w:szCs w:val="24"/>
          <w:rtl w:val="0"/>
        </w:rPr>
        <w:t xml:space="preserve">Corresponding function: </w:t>
      </w:r>
      <w:r w:rsidDel="00000000" w:rsidR="00000000" w:rsidRPr="00000000">
        <w:rPr>
          <w:i w:val="1"/>
          <w:sz w:val="24"/>
          <w:szCs w:val="24"/>
          <w:rtl w:val="0"/>
        </w:rPr>
        <w:t xml:space="preserve">tot_mech_pwr.m</w:t>
      </w:r>
    </w:p>
    <w:p w:rsidR="00000000" w:rsidDel="00000000" w:rsidP="00000000" w:rsidRDefault="00000000" w:rsidRPr="00000000" w14:paraId="00000179">
      <w:pPr>
        <w:spacing w:after="240" w:before="240" w:lineRule="auto"/>
        <w:rPr>
          <w:i w:val="1"/>
          <w:sz w:val="24"/>
          <w:szCs w:val="24"/>
        </w:rPr>
      </w:pPr>
      <w:r w:rsidDel="00000000" w:rsidR="00000000" w:rsidRPr="00000000">
        <w:rPr>
          <w:sz w:val="24"/>
          <w:szCs w:val="24"/>
          <w:rtl w:val="0"/>
        </w:rPr>
        <w:t xml:space="preserve">Recalled functions: </w:t>
      </w:r>
      <w:r w:rsidDel="00000000" w:rsidR="00000000" w:rsidRPr="00000000">
        <w:rPr>
          <w:i w:val="1"/>
          <w:sz w:val="24"/>
          <w:szCs w:val="24"/>
          <w:rtl w:val="0"/>
        </w:rPr>
        <w:t xml:space="preserve">sts_CoM.m</w:t>
      </w:r>
    </w:p>
    <w:p w:rsidR="00000000" w:rsidDel="00000000" w:rsidP="00000000" w:rsidRDefault="00000000" w:rsidRPr="00000000" w14:paraId="0000017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2"/>
        <w:rPr/>
      </w:pPr>
      <w:bookmarkStart w:colFirst="0" w:colLast="0" w:name="_heading=h.z337ya" w:id="18"/>
      <w:bookmarkEnd w:id="18"/>
      <w:r w:rsidDel="00000000" w:rsidR="00000000" w:rsidRPr="00000000">
        <w:rPr>
          <w:rtl w:val="0"/>
        </w:rPr>
        <w:t xml:space="preserve">Bill of Materials</w:t>
      </w:r>
    </w:p>
    <w:p w:rsidR="00000000" w:rsidDel="00000000" w:rsidP="00000000" w:rsidRDefault="00000000" w:rsidRPr="00000000" w14:paraId="0000017C">
      <w:pPr>
        <w:rPr>
          <w:sz w:val="28"/>
          <w:szCs w:val="28"/>
        </w:rPr>
      </w:pPr>
      <w:r w:rsidDel="00000000" w:rsidR="00000000" w:rsidRPr="00000000">
        <w:rPr>
          <w:rtl w:val="0"/>
        </w:rPr>
      </w:r>
    </w:p>
    <w:tbl>
      <w:tblPr>
        <w:tblStyle w:val="Table3"/>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4410"/>
        <w:gridCol w:w="1665"/>
        <w:gridCol w:w="1230"/>
        <w:gridCol w:w="1230"/>
        <w:tblGridChange w:id="0">
          <w:tblGrid>
            <w:gridCol w:w="1080"/>
            <w:gridCol w:w="4410"/>
            <w:gridCol w:w="1665"/>
            <w:gridCol w:w="1230"/>
            <w:gridCol w:w="123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Item Nr</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Unit cost (€)</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Amount</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Total (€)</w:t>
            </w:r>
          </w:p>
        </w:tc>
      </w:tr>
      <w:t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Force Plate</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10000</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20000</w:t>
            </w:r>
          </w:p>
        </w:tc>
      </w:tr>
      <w:t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Back Rest</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265</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265</w:t>
            </w:r>
          </w:p>
        </w:tc>
      </w:tr>
      <w:t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Back Spine</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95,5</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382</w:t>
            </w:r>
          </w:p>
        </w:tc>
      </w:tr>
      <w:t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Leg</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325</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1300</w:t>
            </w:r>
          </w:p>
        </w:tc>
      </w:tr>
      <w:t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Handrail Bottom</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440</w:t>
            </w:r>
          </w:p>
        </w:tc>
      </w:tr>
      <w:tr>
        <w:tc>
          <w:tcPr>
            <w:shd w:fill="auto"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Handrail Top</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230</w:t>
            </w:r>
          </w:p>
        </w:tc>
      </w:tr>
      <w:t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Seat</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1950</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1950</w:t>
            </w:r>
          </w:p>
        </w:tc>
      </w:tr>
      <w:t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Handrail Load cell Support</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500</w:t>
            </w:r>
          </w:p>
        </w:tc>
      </w:tr>
      <w:tr>
        <w:tc>
          <w:tcPr>
            <w:shd w:fill="auto"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Sub Seat Link</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145</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145</w:t>
            </w:r>
          </w:p>
        </w:tc>
      </w:tr>
      <w:t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Cube Leg Support</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104</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420</w:t>
            </w:r>
          </w:p>
        </w:tc>
      </w:tr>
      <w:t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sz w:val="28"/>
                <w:szCs w:val="28"/>
                <w:rtl w:val="0"/>
              </w:rPr>
              <w:t xml:space="preserve">Load Cell Sensor Circuit</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240</w:t>
            </w:r>
          </w:p>
        </w:tc>
      </w:tr>
      <w:t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after="0" w:line="240" w:lineRule="auto"/>
              <w:rPr>
                <w:sz w:val="28"/>
                <w:szCs w:val="28"/>
              </w:rPr>
            </w:pPr>
            <w:r w:rsidDel="00000000" w:rsidR="00000000" w:rsidRPr="00000000">
              <w:rPr>
                <w:sz w:val="28"/>
                <w:szCs w:val="28"/>
                <w:rtl w:val="0"/>
              </w:rPr>
              <w:t xml:space="preserve">Screw, Bolts, nuts (see materials list)</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100</w:t>
            </w:r>
          </w:p>
        </w:tc>
      </w:tr>
      <w:t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after="0" w:line="240" w:lineRule="auto"/>
              <w:rPr>
                <w:sz w:val="28"/>
                <w:szCs w:val="28"/>
              </w:rPr>
            </w:pPr>
            <w:r w:rsidDel="00000000" w:rsidR="00000000" w:rsidRPr="00000000">
              <w:rPr>
                <w:sz w:val="28"/>
                <w:szCs w:val="28"/>
                <w:rtl w:val="0"/>
              </w:rPr>
              <w:t xml:space="preserve">64ch NI USB 6218 A/D Converter</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1300</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1300</w:t>
            </w:r>
          </w:p>
        </w:tc>
      </w:tr>
      <w:t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after="0" w:line="240" w:lineRule="auto"/>
              <w:rPr>
                <w:sz w:val="28"/>
                <w:szCs w:val="28"/>
              </w:rPr>
            </w:pPr>
            <w:r w:rsidDel="00000000" w:rsidR="00000000" w:rsidRPr="00000000">
              <w:rPr>
                <w:sz w:val="28"/>
                <w:szCs w:val="28"/>
                <w:rtl w:val="0"/>
              </w:rPr>
              <w:t xml:space="preserve">Recording Laptop</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500</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500</w:t>
            </w:r>
          </w:p>
        </w:tc>
      </w:tr>
      <w:tr>
        <w:tc>
          <w:tcPr>
            <w:shd w:fill="auto" w:val="clea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after="0" w:line="240" w:lineRule="auto"/>
              <w:rPr>
                <w:sz w:val="28"/>
                <w:szCs w:val="28"/>
              </w:rPr>
            </w:pPr>
            <w:r w:rsidDel="00000000" w:rsidR="00000000" w:rsidRPr="00000000">
              <w:rPr>
                <w:sz w:val="28"/>
                <w:szCs w:val="28"/>
                <w:rtl w:val="0"/>
              </w:rPr>
              <w:t xml:space="preserve">Shimmer3 EXG</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450</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450</w:t>
            </w:r>
          </w:p>
        </w:tc>
      </w:tr>
      <w:t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after="0" w:line="240" w:lineRule="auto"/>
              <w:rPr>
                <w:sz w:val="28"/>
                <w:szCs w:val="28"/>
              </w:rPr>
            </w:pPr>
            <w:r w:rsidDel="00000000" w:rsidR="00000000" w:rsidRPr="00000000">
              <w:rPr>
                <w:sz w:val="28"/>
                <w:szCs w:val="28"/>
                <w:rtl w:val="0"/>
              </w:rPr>
              <w:t xml:space="preserve">Shimmer3 IMU</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360</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2520</w:t>
            </w:r>
          </w:p>
        </w:tc>
      </w:tr>
      <w:t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after="0" w:line="240" w:lineRule="auto"/>
              <w:rPr>
                <w:sz w:val="28"/>
                <w:szCs w:val="28"/>
              </w:rPr>
            </w:pPr>
            <w:r w:rsidDel="00000000" w:rsidR="00000000" w:rsidRPr="00000000">
              <w:rPr>
                <w:sz w:val="28"/>
                <w:szCs w:val="28"/>
                <w:rtl w:val="0"/>
              </w:rPr>
              <w:t xml:space="preserve">Consensys Base 15 EU</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680</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pacing w:after="0"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pacing w:after="0" w:line="240" w:lineRule="auto"/>
              <w:jc w:val="right"/>
              <w:rPr>
                <w:sz w:val="28"/>
                <w:szCs w:val="28"/>
              </w:rPr>
            </w:pPr>
            <w:r w:rsidDel="00000000" w:rsidR="00000000" w:rsidRPr="00000000">
              <w:rPr>
                <w:sz w:val="28"/>
                <w:szCs w:val="28"/>
                <w:rtl w:val="0"/>
              </w:rPr>
              <w:t xml:space="preserve">680</w:t>
            </w:r>
          </w:p>
        </w:tc>
      </w:tr>
    </w:tbl>
    <w:p w:rsidR="00000000" w:rsidDel="00000000" w:rsidP="00000000" w:rsidRDefault="00000000" w:rsidRPr="00000000" w14:paraId="000001DC">
      <w:pPr>
        <w:rPr>
          <w:sz w:val="28"/>
          <w:szCs w:val="28"/>
          <w:highlight w:val="yellow"/>
        </w:rPr>
      </w:pPr>
      <w:r w:rsidDel="00000000" w:rsidR="00000000" w:rsidRPr="00000000">
        <w:rPr>
          <w:rtl w:val="0"/>
        </w:rPr>
      </w:r>
    </w:p>
    <w:sectPr>
      <w:footerReference r:id="rId35" w:type="default"/>
      <w:pgSz w:h="16838" w:w="11906"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D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body of the apparatus, as discussed in the following, is non-conductive, however, as the commercial force plates that are used are made of metal, this requirement cannot be completely guaranteed. We invite the final users to pay attention whether or not their instrumentation may suffer for short-circuits due to the force plates.</w:t>
      </w:r>
    </w:p>
  </w:footnote>
  <w:footnote w:id="1">
    <w:p w:rsidR="00000000" w:rsidDel="00000000" w:rsidP="00000000" w:rsidRDefault="00000000" w:rsidRPr="00000000" w14:paraId="000001D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https://en.wikipedia.org/wiki/Nylon_6</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e" w:default="1">
    <w:name w:val="Normal"/>
    <w:qFormat w:val="1"/>
  </w:style>
  <w:style w:type="paragraph" w:styleId="Titolo1">
    <w:name w:val="heading 1"/>
    <w:basedOn w:val="Normale"/>
    <w:next w:val="Normale"/>
    <w:uiPriority w:val="9"/>
    <w:qFormat w:val="1"/>
    <w:pPr>
      <w:keepNext w:val="1"/>
      <w:keepLines w:val="1"/>
      <w:spacing w:after="0" w:before="240"/>
      <w:outlineLvl w:val="0"/>
    </w:pPr>
    <w:rPr>
      <w:color w:val="2f5496"/>
      <w:sz w:val="32"/>
      <w:szCs w:val="32"/>
    </w:rPr>
  </w:style>
  <w:style w:type="paragraph" w:styleId="Titolo2">
    <w:name w:val="heading 2"/>
    <w:basedOn w:val="Normale"/>
    <w:next w:val="Normale"/>
    <w:uiPriority w:val="9"/>
    <w:unhideWhenUsed w:val="1"/>
    <w:qFormat w:val="1"/>
    <w:pPr>
      <w:keepNext w:val="1"/>
      <w:keepLines w:val="1"/>
      <w:spacing w:after="80" w:before="360"/>
      <w:outlineLvl w:val="1"/>
    </w:pPr>
    <w:rPr>
      <w:b w:val="1"/>
      <w:sz w:val="36"/>
      <w:szCs w:val="36"/>
    </w:rPr>
  </w:style>
  <w:style w:type="paragraph" w:styleId="Titolo3">
    <w:name w:val="heading 3"/>
    <w:basedOn w:val="Normale"/>
    <w:next w:val="Normale"/>
    <w:uiPriority w:val="9"/>
    <w:unhideWhenUsed w:val="1"/>
    <w:qFormat w:val="1"/>
    <w:pPr>
      <w:keepNext w:val="1"/>
      <w:keepLines w:val="1"/>
      <w:spacing w:after="80" w:before="280"/>
      <w:outlineLvl w:val="2"/>
    </w:pPr>
    <w:rPr>
      <w:b w:val="1"/>
      <w:sz w:val="28"/>
      <w:szCs w:val="28"/>
    </w:rPr>
  </w:style>
  <w:style w:type="paragraph" w:styleId="Titolo4">
    <w:name w:val="heading 4"/>
    <w:basedOn w:val="Normale"/>
    <w:next w:val="Normale"/>
    <w:uiPriority w:val="9"/>
    <w:unhideWhenUsed w:val="1"/>
    <w:qFormat w:val="1"/>
    <w:pPr>
      <w:keepNext w:val="1"/>
      <w:keepLines w:val="1"/>
      <w:spacing w:after="40" w:before="240"/>
      <w:outlineLvl w:val="3"/>
    </w:pPr>
    <w:rPr>
      <w:b w:val="1"/>
      <w:sz w:val="24"/>
      <w:szCs w:val="24"/>
    </w:rPr>
  </w:style>
  <w:style w:type="paragraph" w:styleId="Titolo5">
    <w:name w:val="heading 5"/>
    <w:basedOn w:val="Normale"/>
    <w:next w:val="Normale"/>
    <w:uiPriority w:val="9"/>
    <w:semiHidden w:val="1"/>
    <w:unhideWhenUsed w:val="1"/>
    <w:qFormat w:val="1"/>
    <w:pPr>
      <w:keepNext w:val="1"/>
      <w:keepLines w:val="1"/>
      <w:spacing w:after="40" w:before="220"/>
      <w:outlineLvl w:val="4"/>
    </w:pPr>
    <w:rPr>
      <w:b w:val="1"/>
    </w:rPr>
  </w:style>
  <w:style w:type="paragraph" w:styleId="Titolo6">
    <w:name w:val="heading 6"/>
    <w:basedOn w:val="Normale"/>
    <w:next w:val="Normale"/>
    <w:uiPriority w:val="9"/>
    <w:semiHidden w:val="1"/>
    <w:unhideWhenUsed w:val="1"/>
    <w:qFormat w:val="1"/>
    <w:pPr>
      <w:keepNext w:val="1"/>
      <w:keepLines w:val="1"/>
      <w:spacing w:after="40" w:before="200"/>
      <w:outlineLvl w:val="5"/>
    </w:pPr>
    <w:rPr>
      <w:b w:val="1"/>
      <w:sz w:val="20"/>
      <w:szCs w:val="20"/>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olo">
    <w:name w:val="Title"/>
    <w:basedOn w:val="Normale"/>
    <w:next w:val="Normale"/>
    <w:uiPriority w:val="10"/>
    <w:qFormat w:val="1"/>
    <w:pPr>
      <w:keepNext w:val="1"/>
      <w:keepLines w:val="1"/>
      <w:spacing w:after="120" w:before="480"/>
    </w:pPr>
    <w:rPr>
      <w:b w:val="1"/>
      <w:sz w:val="72"/>
      <w:szCs w:val="72"/>
    </w:rPr>
  </w:style>
  <w:style w:type="paragraph" w:styleId="Sottotitolo">
    <w:name w:val="Subtitle"/>
    <w:basedOn w:val="Normale"/>
    <w:next w:val="Normale"/>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ellanormale"/>
    <w:tblPr>
      <w:tblStyleRowBandSize w:val="1"/>
      <w:tblStyleColBandSize w:val="1"/>
      <w:tblCellMar>
        <w:top w:w="100.0" w:type="dxa"/>
        <w:left w:w="100.0" w:type="dxa"/>
        <w:bottom w:w="100.0" w:type="dxa"/>
        <w:right w:w="100.0" w:type="dxa"/>
      </w:tblCellMar>
    </w:tblPr>
  </w:style>
  <w:style w:type="table" w:styleId="a0" w:customStyle="1">
    <w:basedOn w:val="Tabellanormale"/>
    <w:tblPr>
      <w:tblStyleRowBandSize w:val="1"/>
      <w:tblStyleColBandSize w:val="1"/>
      <w:tblCellMar>
        <w:top w:w="100.0" w:type="dxa"/>
        <w:left w:w="100.0" w:type="dxa"/>
        <w:bottom w:w="100.0" w:type="dxa"/>
        <w:right w:w="100.0" w:type="dxa"/>
      </w:tblCellMar>
    </w:tblPr>
  </w:style>
  <w:style w:type="table" w:styleId="a1" w:customStyle="1">
    <w:basedOn w:val="Tabellanormale"/>
    <w:tblPr>
      <w:tblStyleRowBandSize w:val="1"/>
      <w:tblStyleColBandSize w:val="1"/>
      <w:tblCellMar>
        <w:top w:w="100.0" w:type="dxa"/>
        <w:left w:w="100.0" w:type="dxa"/>
        <w:bottom w:w="100.0" w:type="dxa"/>
        <w:right w:w="100.0" w:type="dxa"/>
      </w:tblCellMar>
    </w:tblPr>
  </w:style>
  <w:style w:type="table" w:styleId="a2" w:customStyle="1">
    <w:basedOn w:val="Tabellanormale"/>
    <w:tblPr>
      <w:tblStyleRowBandSize w:val="1"/>
      <w:tblStyleColBandSize w:val="1"/>
      <w:tblCellMar>
        <w:top w:w="100.0" w:type="dxa"/>
        <w:left w:w="100.0" w:type="dxa"/>
        <w:bottom w:w="100.0" w:type="dxa"/>
        <w:right w:w="100.0" w:type="dxa"/>
      </w:tblCellMar>
    </w:tblPr>
  </w:style>
  <w:style w:type="table" w:styleId="a3" w:customStyle="1">
    <w:basedOn w:val="Tabellanormale"/>
    <w:tblPr>
      <w:tblStyleRowBandSize w:val="1"/>
      <w:tblStyleColBandSize w:val="1"/>
      <w:tblCellMar>
        <w:top w:w="100.0" w:type="dxa"/>
        <w:left w:w="100.0" w:type="dxa"/>
        <w:bottom w:w="100.0" w:type="dxa"/>
        <w:right w:w="100.0" w:type="dxa"/>
      </w:tblCellMar>
    </w:tblPr>
  </w:style>
  <w:style w:type="table" w:styleId="a4" w:customStyle="1">
    <w:basedOn w:val="Tabellanormale"/>
    <w:tblPr>
      <w:tblStyleRowBandSize w:val="1"/>
      <w:tblStyleColBandSize w:val="1"/>
      <w:tblCellMar>
        <w:top w:w="100.0" w:type="dxa"/>
        <w:left w:w="100.0" w:type="dxa"/>
        <w:bottom w:w="100.0" w:type="dxa"/>
        <w:right w:w="100.0" w:type="dxa"/>
      </w:tblCellMar>
    </w:tblPr>
  </w:style>
  <w:style w:type="paragraph" w:styleId="Intestazione">
    <w:name w:val="header"/>
    <w:basedOn w:val="Normale"/>
    <w:link w:val="IntestazioneCarattere"/>
    <w:uiPriority w:val="99"/>
    <w:unhideWhenUsed w:val="1"/>
    <w:rsid w:val="00EF2BBC"/>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EF2BBC"/>
  </w:style>
  <w:style w:type="paragraph" w:styleId="Pidipagina">
    <w:name w:val="footer"/>
    <w:basedOn w:val="Normale"/>
    <w:link w:val="PidipaginaCarattere"/>
    <w:uiPriority w:val="99"/>
    <w:unhideWhenUsed w:val="1"/>
    <w:rsid w:val="00EF2BBC"/>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EF2BBC"/>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5.png"/><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gizzi@imsb.uni-stuttgart.de" TargetMode="External"/><Relationship Id="rId26" Type="http://schemas.openxmlformats.org/officeDocument/2006/relationships/hyperlink" Target="https://www.ni.com/de-de/support/downloads/drivers/download.ni-daqmx.html#288283" TargetMode="External"/><Relationship Id="rId25" Type="http://schemas.openxmlformats.org/officeDocument/2006/relationships/image" Target="media/image5.png"/><Relationship Id="rId28" Type="http://schemas.openxmlformats.org/officeDocument/2006/relationships/image" Target="media/image11.png"/><Relationship Id="rId27" Type="http://schemas.openxmlformats.org/officeDocument/2006/relationships/hyperlink" Target="https://sourceforge.net/projects/realterm/files/Realterm/2.0.0.57/"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8.png"/><Relationship Id="rId7" Type="http://schemas.openxmlformats.org/officeDocument/2006/relationships/customXml" Target="../customXML/item1.xml"/><Relationship Id="rId8" Type="http://schemas.openxmlformats.org/officeDocument/2006/relationships/image" Target="media/image1.png"/><Relationship Id="rId31" Type="http://schemas.openxmlformats.org/officeDocument/2006/relationships/image" Target="media/image22.png"/><Relationship Id="rId30" Type="http://schemas.openxmlformats.org/officeDocument/2006/relationships/image" Target="media/image16.png"/><Relationship Id="rId11" Type="http://schemas.openxmlformats.org/officeDocument/2006/relationships/hyperlink" Target="mailto:giacomo.severini@ucd.ie" TargetMode="External"/><Relationship Id="rId33" Type="http://schemas.openxmlformats.org/officeDocument/2006/relationships/image" Target="media/image2.png"/><Relationship Id="rId10" Type="http://schemas.openxmlformats.org/officeDocument/2006/relationships/hyperlink" Target="mailto:cristiano.demarchis@uniroma3.it" TargetMode="External"/><Relationship Id="rId32" Type="http://schemas.openxmlformats.org/officeDocument/2006/relationships/image" Target="media/image20.png"/><Relationship Id="rId13" Type="http://schemas.openxmlformats.org/officeDocument/2006/relationships/image" Target="media/image3.png"/><Relationship Id="rId35" Type="http://schemas.openxmlformats.org/officeDocument/2006/relationships/footer" Target="footer1.xml"/><Relationship Id="rId12" Type="http://schemas.openxmlformats.org/officeDocument/2006/relationships/image" Target="media/image17.png"/><Relationship Id="rId34" Type="http://schemas.openxmlformats.org/officeDocument/2006/relationships/image" Target="media/image6.png"/><Relationship Id="rId15" Type="http://schemas.openxmlformats.org/officeDocument/2006/relationships/image" Target="media/image19.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21.png"/><Relationship Id="rId19" Type="http://schemas.openxmlformats.org/officeDocument/2006/relationships/image" Target="media/image4.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Hw73VRr6IoBHRMqHr0qSEeU20Q==">AMUW2mVsYojtHbItxfxj5P/h1QU/egV5yL8t3Z0pBCQuxJ8L8xK4D/b5PhWxDhI5bOeDdJzZfUDjcmr7mZvK/HiOowpGzE89krWK60DiMlZsNv3iQKL90JIAIRfqqVDyVpvzzlwdLnv2x1dJ/VUMdFCMqgd+yH+kke5sX66S/RVG/vkQ4U/vmVte/OXXSF4Nltx69eXpULZlycX1TnbA9IkiY3MUmflCg61TiRJpxB1Qb+WCplhJGceMCIzKhM5/32Eb95teE69kIhdXrnMWAtmf17OYQOd1QYOAFa5lkJfZMG2tdIsPPH8I5J5y8So3Q1nNtHHYdLAFRh62eY8F7XnU90QKx+pXoVUAy/VNKBmrrit4WqSjighMH1EI7JLcIVJ49CkAcuJ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2020-11-27T14:24:00Z</dcterms:created>
</cp:coreProperties>
</file>